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93" w:rsidRPr="00952193" w:rsidRDefault="00952193" w:rsidP="00952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193">
        <w:rPr>
          <w:rFonts w:ascii="Times New Roman" w:hAnsi="Times New Roman" w:cs="Times New Roman"/>
          <w:b/>
          <w:sz w:val="28"/>
          <w:szCs w:val="28"/>
          <w:lang w:val="uk-UA"/>
        </w:rPr>
        <w:t>ПАМ’ЯТКА НА ВЕСНЯНІ КАНІКУЛИ!</w:t>
      </w:r>
    </w:p>
    <w:p w:rsidR="00952193" w:rsidRDefault="00952193" w:rsidP="00F0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E99" w:rsidRPr="00B50874" w:rsidRDefault="00F04E99" w:rsidP="00F0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Ідучи на канікули, ПАМ'ЯТАЙ!!!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1. Про дозвіл гуляти лише у призначених для цього місцях: на ігрових майданчиках, біля будинків, школи, у скверах чи парках.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2. Про суворе дотримання правил дорожнього руху, про поведінку в транспорті, при посадці і висадці з транспорту.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3. Про дотримання правил протипожежної безпеки при користуванні електроприладами (телевізором, праскою, холодильником) та газом.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4. Про правила поведінки в місцях громадського перебування (під час екскурсій, культпоходів, зустрічей, катання на ковзанах).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5. Про правила поведінки біля ліній електромереж, залізничного полотна, поблизу водоймищ, на воді та льоду, поряд із будівельними майданчиками, відкритими люками, біля відкритих вікон, на балконі, сходах тощо.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6. Про правила користування і правила поведінки в ліфтах.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7. Про правила користування гострими, колючими предметами, ліками, протипожежним, сільськогосподарським, будівельним та іншим інвентарем.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8. Про необхідність мити руки перед вживанням їжі, після ігор, фізичної праці, відвідування туалету.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9. Про категоричну заборону: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чіпати незнайомі і вибухонебезпечні предмети;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грати на проїжджій частині вулиці або поблизу неї;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відходити далеко від будинку, в якому мешкаєш;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обігрівати приміщення газом;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розпалювати вогнище;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лазити по деревах, дахах;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грати із чужими тваринами;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збирати незнайомі види грибів і ягід;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пити сиру воду;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самостійно виїжджати за місто, в ліс без супроводу вчителів або батьків;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вступати в контакт та впускати в квартиру незнайомих людей;</w:t>
      </w:r>
    </w:p>
    <w:p w:rsidR="00B50874" w:rsidRPr="00B50874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874">
        <w:rPr>
          <w:rFonts w:ascii="Times New Roman" w:hAnsi="Times New Roman" w:cs="Times New Roman"/>
          <w:sz w:val="28"/>
          <w:szCs w:val="28"/>
          <w:lang w:val="uk-UA"/>
        </w:rPr>
        <w:t>- перебувати на вулиці пізніше, ніж о 21.00.</w:t>
      </w:r>
    </w:p>
    <w:p w:rsidR="00B50874" w:rsidRPr="00952193" w:rsidRDefault="00B50874" w:rsidP="00B50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193">
        <w:rPr>
          <w:rFonts w:ascii="Times New Roman" w:hAnsi="Times New Roman" w:cs="Times New Roman"/>
          <w:b/>
          <w:sz w:val="28"/>
          <w:szCs w:val="28"/>
          <w:lang w:val="uk-UA"/>
        </w:rPr>
        <w:t>Обережна поведінка під час к</w:t>
      </w:r>
      <w:bookmarkStart w:id="0" w:name="_GoBack"/>
      <w:bookmarkEnd w:id="0"/>
      <w:r w:rsidRPr="00952193">
        <w:rPr>
          <w:rFonts w:ascii="Times New Roman" w:hAnsi="Times New Roman" w:cs="Times New Roman"/>
          <w:b/>
          <w:sz w:val="28"/>
          <w:szCs w:val="28"/>
          <w:lang w:val="uk-UA"/>
        </w:rPr>
        <w:t>анікул –</w:t>
      </w:r>
      <w:r w:rsidR="00F04E99" w:rsidRPr="0095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2193">
        <w:rPr>
          <w:rFonts w:ascii="Times New Roman" w:hAnsi="Times New Roman" w:cs="Times New Roman"/>
          <w:b/>
          <w:sz w:val="28"/>
          <w:szCs w:val="28"/>
          <w:lang w:val="uk-UA"/>
        </w:rPr>
        <w:t>запорука життя і здоров'я</w:t>
      </w:r>
      <w:r w:rsidR="00F04E99" w:rsidRPr="0095219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sectPr w:rsidR="00B50874" w:rsidRPr="009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BE"/>
    <w:rsid w:val="0048644A"/>
    <w:rsid w:val="00952193"/>
    <w:rsid w:val="009C36BE"/>
    <w:rsid w:val="00B50874"/>
    <w:rsid w:val="00F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</dc:creator>
  <cp:lastModifiedBy>Sail</cp:lastModifiedBy>
  <cp:revision>2</cp:revision>
  <dcterms:created xsi:type="dcterms:W3CDTF">2014-03-24T17:56:00Z</dcterms:created>
  <dcterms:modified xsi:type="dcterms:W3CDTF">2014-03-26T20:24:00Z</dcterms:modified>
</cp:coreProperties>
</file>