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0A" w:rsidRDefault="0081280A" w:rsidP="0081280A">
      <w:pPr>
        <w:pStyle w:val="2"/>
        <w:rPr>
          <w:sz w:val="26"/>
          <w:szCs w:val="26"/>
          <w:lang w:eastAsia="zh-TW"/>
        </w:rPr>
      </w:pPr>
      <w:r>
        <w:rPr>
          <w:sz w:val="26"/>
          <w:szCs w:val="26"/>
          <w:lang w:eastAsia="zh-TW"/>
        </w:rPr>
        <w:t xml:space="preserve">Звіт про роботу бібліотеки </w:t>
      </w:r>
    </w:p>
    <w:p w:rsidR="0081280A" w:rsidRDefault="0081280A" w:rsidP="0081280A">
      <w:pPr>
        <w:pStyle w:val="2"/>
        <w:rPr>
          <w:sz w:val="26"/>
          <w:szCs w:val="26"/>
        </w:rPr>
      </w:pPr>
      <w:r>
        <w:rPr>
          <w:sz w:val="26"/>
          <w:szCs w:val="26"/>
          <w:lang w:eastAsia="zh-TW"/>
        </w:rPr>
        <w:t>Харківської гімназії № 55 у 2017-2018 навчальному році</w:t>
      </w:r>
    </w:p>
    <w:p w:rsidR="0081280A" w:rsidRDefault="0081280A" w:rsidP="0081280A">
      <w:pPr>
        <w:jc w:val="center"/>
        <w:rPr>
          <w:b/>
          <w:i/>
          <w:sz w:val="28"/>
          <w:szCs w:val="28"/>
          <w:lang w:eastAsia="zh-TW"/>
        </w:rPr>
      </w:pPr>
    </w:p>
    <w:p w:rsidR="0081280A" w:rsidRDefault="0081280A" w:rsidP="0081280A">
      <w:pPr>
        <w:jc w:val="both"/>
        <w:rPr>
          <w:sz w:val="28"/>
          <w:szCs w:val="28"/>
          <w:lang w:eastAsia="zh-TW"/>
        </w:rPr>
      </w:pPr>
      <w:r>
        <w:rPr>
          <w:sz w:val="28"/>
          <w:szCs w:val="28"/>
          <w:lang w:eastAsia="zh-TW"/>
        </w:rPr>
        <w:tab/>
        <w:t>Виконуючи основні функції бібліотеки – інформативно-просвітницьку і духовну – бібліотека гімназії активно підтримує освітній процес та спрямовує свою роботу на озброєння вчителів та учнів навичками систематичної роботи з джерелами інформації, сприяє інформаційному забезпеченню усіх аспектів навчально-виховного процесу.</w:t>
      </w:r>
    </w:p>
    <w:p w:rsidR="0081280A" w:rsidRDefault="0081280A" w:rsidP="0081280A">
      <w:pPr>
        <w:jc w:val="both"/>
        <w:rPr>
          <w:sz w:val="28"/>
          <w:szCs w:val="28"/>
          <w:lang w:eastAsia="zh-TW"/>
        </w:rPr>
      </w:pPr>
      <w:r>
        <w:rPr>
          <w:sz w:val="28"/>
          <w:szCs w:val="28"/>
          <w:lang w:eastAsia="zh-TW"/>
        </w:rPr>
        <w:t xml:space="preserve">          </w:t>
      </w:r>
      <w:r>
        <w:rPr>
          <w:sz w:val="28"/>
          <w:szCs w:val="28"/>
          <w:lang w:eastAsia="zh-TW"/>
        </w:rPr>
        <w:tab/>
        <w:t>У 2017-2018 навчальному році бібліотека проводила роботу, яка базувалась на принципах ціннісних  орієнтирів розвитку особистості школяра: гуманізму, моральності, толерантності, працелюбності та відповідальності, формування правової, інформаційної, екологічної та трудової культури, здорового способу життя. Основним напрямом роботи бібліотеки цього навчального року було впровадження інформаційно-комунікаційних технологій.</w:t>
      </w:r>
    </w:p>
    <w:p w:rsidR="0081280A" w:rsidRDefault="0081280A" w:rsidP="0081280A">
      <w:pPr>
        <w:pStyle w:val="2"/>
        <w:ind w:firstLine="708"/>
        <w:jc w:val="both"/>
        <w:rPr>
          <w:b w:val="0"/>
          <w:szCs w:val="28"/>
        </w:rPr>
      </w:pPr>
      <w:r>
        <w:rPr>
          <w:b w:val="0"/>
          <w:szCs w:val="28"/>
        </w:rPr>
        <w:t xml:space="preserve">Навчальний рік почався з оформлення картотеки читацьких формулярів у </w:t>
      </w:r>
      <w:proofErr w:type="spellStart"/>
      <w:r>
        <w:rPr>
          <w:b w:val="0"/>
          <w:szCs w:val="28"/>
        </w:rPr>
        <w:t>зв</w:t>
      </w:r>
      <w:proofErr w:type="spellEnd"/>
      <w:r>
        <w:rPr>
          <w:b w:val="0"/>
          <w:szCs w:val="28"/>
          <w:lang w:val="ru-RU"/>
        </w:rPr>
        <w:t>’</w:t>
      </w:r>
      <w:proofErr w:type="spellStart"/>
      <w:r>
        <w:rPr>
          <w:b w:val="0"/>
          <w:szCs w:val="28"/>
        </w:rPr>
        <w:t>язку</w:t>
      </w:r>
      <w:proofErr w:type="spellEnd"/>
      <w:r>
        <w:rPr>
          <w:b w:val="0"/>
          <w:szCs w:val="28"/>
        </w:rPr>
        <w:t xml:space="preserve"> з переведенням учнів до наступного класу та переформуванням класів, а також була організована видача підручників учням 1-11 класів. Була проведена робота з ліквідації читацької заборгованості.</w:t>
      </w:r>
    </w:p>
    <w:p w:rsidR="0081280A" w:rsidRDefault="0081280A" w:rsidP="0081280A">
      <w:pPr>
        <w:pStyle w:val="2"/>
        <w:ind w:firstLine="708"/>
        <w:jc w:val="both"/>
        <w:rPr>
          <w:b w:val="0"/>
          <w:szCs w:val="28"/>
        </w:rPr>
      </w:pPr>
      <w:r>
        <w:rPr>
          <w:b w:val="0"/>
          <w:szCs w:val="28"/>
        </w:rPr>
        <w:t>У вересні були організовані екскурсії до бібліотеки для першокласників, ознайомлення їх з «Правилами користування бібліотекою та книгою», дітям були видані дитячі книжки.</w:t>
      </w:r>
    </w:p>
    <w:p w:rsidR="0081280A" w:rsidRDefault="0081280A" w:rsidP="0081280A">
      <w:pPr>
        <w:pStyle w:val="2"/>
        <w:ind w:firstLine="708"/>
        <w:jc w:val="both"/>
        <w:rPr>
          <w:b w:val="0"/>
          <w:szCs w:val="28"/>
        </w:rPr>
      </w:pPr>
      <w:r>
        <w:rPr>
          <w:b w:val="0"/>
          <w:szCs w:val="28"/>
        </w:rPr>
        <w:t>У травні були зібрані підручники, проведено їх інвентаризацію.</w:t>
      </w:r>
    </w:p>
    <w:p w:rsidR="0081280A" w:rsidRDefault="0081280A" w:rsidP="0081280A">
      <w:pPr>
        <w:ind w:firstLine="708"/>
        <w:jc w:val="both"/>
        <w:rPr>
          <w:sz w:val="28"/>
          <w:szCs w:val="28"/>
        </w:rPr>
      </w:pPr>
      <w:r>
        <w:rPr>
          <w:sz w:val="28"/>
          <w:szCs w:val="28"/>
        </w:rPr>
        <w:t>Протягом року велика увага приділялась індивідуальній роботі з читачами. Під час видачі літератури проводились рекомендаційні бесіди з учнями, консультації щодо вибору літератури біля книжкових полиць, бесіди про прочитану книгу, бібліотекар намагався якнайкраще задовольнити потреби читачів у художній, навчальній, довідковій та іншій літературі.</w:t>
      </w:r>
    </w:p>
    <w:p w:rsidR="0081280A" w:rsidRDefault="0081280A" w:rsidP="0081280A">
      <w:pPr>
        <w:ind w:firstLine="708"/>
        <w:jc w:val="both"/>
        <w:rPr>
          <w:sz w:val="28"/>
          <w:szCs w:val="28"/>
        </w:rPr>
      </w:pPr>
      <w:r>
        <w:rPr>
          <w:sz w:val="28"/>
          <w:szCs w:val="28"/>
        </w:rPr>
        <w:t xml:space="preserve">Проводилась масова робота з популяризації книги. Далі розвивалась співпраця бібліотеки з </w:t>
      </w:r>
      <w:proofErr w:type="spellStart"/>
      <w:r>
        <w:rPr>
          <w:sz w:val="28"/>
          <w:szCs w:val="28"/>
        </w:rPr>
        <w:t>педпрацівниками</w:t>
      </w:r>
      <w:proofErr w:type="spellEnd"/>
      <w:r>
        <w:rPr>
          <w:sz w:val="28"/>
          <w:szCs w:val="28"/>
        </w:rPr>
        <w:t>. На початку навчального року проводилась робота по забезпеченню вчителів та учнів робочими навчальними планами, програмами, підручниками, навчально-методичною літературою.</w:t>
      </w:r>
    </w:p>
    <w:p w:rsidR="0081280A" w:rsidRDefault="0081280A" w:rsidP="0081280A">
      <w:pPr>
        <w:pStyle w:val="3"/>
        <w:ind w:firstLine="709"/>
        <w:jc w:val="both"/>
        <w:rPr>
          <w:sz w:val="28"/>
          <w:szCs w:val="28"/>
        </w:rPr>
      </w:pPr>
      <w:r>
        <w:rPr>
          <w:sz w:val="28"/>
          <w:szCs w:val="28"/>
        </w:rPr>
        <w:t>Бібліотекар своєчасно інформував вчителів про новинки літератури, що надійшли до бібліотеки. Для цього використовувались такі засоби: індивідуальне інформування викладачів та учнів про надходження нових підручників, програмної літератури, методичної літератури та літератури з позакласного читання; проведення «Днів інформації» для вчителів, інформація про нові надходження розміщувалась на стенді «Інформація для читачів» та на сторінці бібліотеки на сайті ліцею.</w:t>
      </w:r>
    </w:p>
    <w:p w:rsidR="0081280A" w:rsidRDefault="0081280A" w:rsidP="0081280A">
      <w:pPr>
        <w:pStyle w:val="3"/>
        <w:ind w:firstLine="709"/>
        <w:jc w:val="both"/>
        <w:rPr>
          <w:sz w:val="28"/>
          <w:szCs w:val="28"/>
        </w:rPr>
      </w:pPr>
      <w:r>
        <w:rPr>
          <w:sz w:val="28"/>
          <w:szCs w:val="28"/>
        </w:rPr>
        <w:t>Проводилась спільна робота бібліотеки гімназії та педагогічного колективу щодо збереження фонду підручників: організація бібліотекарем видачі та прийому підручників, робота з ліквідації заборгованості підручників.</w:t>
      </w:r>
    </w:p>
    <w:p w:rsidR="0081280A" w:rsidRDefault="0081280A" w:rsidP="0081280A">
      <w:pPr>
        <w:pStyle w:val="3"/>
        <w:ind w:firstLine="708"/>
        <w:jc w:val="both"/>
        <w:rPr>
          <w:sz w:val="28"/>
          <w:szCs w:val="28"/>
        </w:rPr>
      </w:pPr>
      <w:r>
        <w:rPr>
          <w:sz w:val="28"/>
          <w:szCs w:val="28"/>
        </w:rPr>
        <w:lastRenderedPageBreak/>
        <w:t>Бібліотека надавала постійну допомогу вчителям у підборі літератури для проведення відкритих уроків, класних годин та інших заходів.</w:t>
      </w:r>
    </w:p>
    <w:p w:rsidR="0081280A" w:rsidRDefault="0081280A" w:rsidP="0081280A">
      <w:pPr>
        <w:ind w:firstLine="708"/>
        <w:jc w:val="both"/>
        <w:rPr>
          <w:sz w:val="28"/>
          <w:szCs w:val="28"/>
        </w:rPr>
      </w:pPr>
      <w:r>
        <w:rPr>
          <w:sz w:val="28"/>
          <w:szCs w:val="28"/>
        </w:rPr>
        <w:t xml:space="preserve">У бібліотеці регулярно організовувались книжкові виставки на допомогу навчально-виховному процесу та у відповідності до календаря знаменних і пам’ятних дат. </w:t>
      </w:r>
    </w:p>
    <w:p w:rsidR="0081280A" w:rsidRDefault="0081280A" w:rsidP="0081280A">
      <w:pPr>
        <w:jc w:val="both"/>
        <w:rPr>
          <w:sz w:val="28"/>
          <w:szCs w:val="28"/>
        </w:rPr>
      </w:pPr>
      <w:r>
        <w:rPr>
          <w:sz w:val="28"/>
          <w:szCs w:val="28"/>
        </w:rPr>
        <w:tab/>
        <w:t>Одним з пріоритетних напрямків діяльності бібліотеки є ефективне використання інформаційного потенціалу в її роботі. Постійно проводиться впорядкування інформаційних матеріалів за тематичними добірками, вивчення інформаційних потреб дітей, вчителів, індивідуальне, групове та масове інформування, проведення бібліографічних оглядів книг та періодичних видань.</w:t>
      </w:r>
    </w:p>
    <w:p w:rsidR="0081280A" w:rsidRDefault="0081280A" w:rsidP="0081280A">
      <w:pPr>
        <w:ind w:firstLine="708"/>
        <w:jc w:val="both"/>
        <w:rPr>
          <w:sz w:val="28"/>
          <w:szCs w:val="28"/>
        </w:rPr>
      </w:pPr>
      <w:r>
        <w:rPr>
          <w:sz w:val="28"/>
          <w:szCs w:val="28"/>
        </w:rPr>
        <w:t xml:space="preserve">Проводилась також краєзнавча робота: поповнювався фонд літератури з </w:t>
      </w:r>
      <w:proofErr w:type="spellStart"/>
      <w:r>
        <w:rPr>
          <w:sz w:val="28"/>
          <w:szCs w:val="28"/>
        </w:rPr>
        <w:t>Харківщинознавства</w:t>
      </w:r>
      <w:proofErr w:type="spellEnd"/>
      <w:r>
        <w:rPr>
          <w:sz w:val="28"/>
          <w:szCs w:val="28"/>
        </w:rPr>
        <w:t>, продовжувалося  ведення краєзнавчої картотеки.</w:t>
      </w:r>
    </w:p>
    <w:p w:rsidR="0081280A" w:rsidRDefault="0081280A" w:rsidP="0081280A">
      <w:pPr>
        <w:ind w:firstLine="708"/>
        <w:jc w:val="both"/>
        <w:rPr>
          <w:sz w:val="28"/>
          <w:szCs w:val="28"/>
        </w:rPr>
      </w:pPr>
      <w:r>
        <w:rPr>
          <w:sz w:val="28"/>
          <w:szCs w:val="28"/>
        </w:rPr>
        <w:t>Продовжувалась постійна робота над веденням довідково-бібліографічного апарату, а саме: каталогізація нової літератури, розстановка карток в каталоги та картотеки; аналітико-синтетична обробка матеріалів з газет для тематичних картотек, ведення електронної бази даних підручників та бази даних «Періодика».</w:t>
      </w:r>
    </w:p>
    <w:p w:rsidR="0081280A" w:rsidRDefault="0081280A" w:rsidP="0081280A">
      <w:pPr>
        <w:ind w:firstLine="708"/>
        <w:jc w:val="both"/>
        <w:rPr>
          <w:sz w:val="28"/>
          <w:szCs w:val="28"/>
        </w:rPr>
      </w:pPr>
      <w:r>
        <w:rPr>
          <w:sz w:val="28"/>
          <w:szCs w:val="28"/>
        </w:rPr>
        <w:t>Регулярно поповнювався фонд бібліотеки. Значно поповнився фонд підручників. Були отримані підручники для 6-го класу.</w:t>
      </w:r>
    </w:p>
    <w:p w:rsidR="0081280A" w:rsidRDefault="0081280A" w:rsidP="0081280A">
      <w:pPr>
        <w:jc w:val="both"/>
        <w:rPr>
          <w:sz w:val="28"/>
          <w:szCs w:val="28"/>
          <w:lang w:eastAsia="zh-TW"/>
        </w:rPr>
      </w:pPr>
      <w:r>
        <w:rPr>
          <w:sz w:val="28"/>
          <w:szCs w:val="28"/>
          <w:lang w:eastAsia="zh-TW"/>
        </w:rPr>
        <w:tab/>
        <w:t>Крім підручників бібліотека забезпечує учнів програмною літературою, літературою для позакласного читання, а також матеріалами для рефератів, доповідей.</w:t>
      </w:r>
    </w:p>
    <w:p w:rsidR="0081280A" w:rsidRDefault="0081280A" w:rsidP="0081280A">
      <w:pPr>
        <w:ind w:firstLine="708"/>
        <w:jc w:val="both"/>
        <w:rPr>
          <w:sz w:val="28"/>
          <w:szCs w:val="28"/>
        </w:rPr>
      </w:pPr>
      <w:r>
        <w:rPr>
          <w:sz w:val="28"/>
          <w:szCs w:val="28"/>
        </w:rPr>
        <w:t xml:space="preserve">Бібліотека багато уваги приділяє застосуванню у своїй роботі сучасних інформаційно-комунікаційних технологій. </w:t>
      </w:r>
    </w:p>
    <w:p w:rsidR="0081280A" w:rsidRDefault="0081280A" w:rsidP="0081280A">
      <w:pPr>
        <w:jc w:val="both"/>
        <w:rPr>
          <w:sz w:val="28"/>
          <w:szCs w:val="28"/>
        </w:rPr>
      </w:pPr>
      <w:r>
        <w:rPr>
          <w:sz w:val="28"/>
          <w:szCs w:val="28"/>
        </w:rPr>
        <w:tab/>
        <w:t xml:space="preserve">В бібліотеці ведеться автоматизований облік підручників та БД «Періодика», де робиться аналітико-синтетична переробка інформації з періодичних видань. Створені та постійно поповнюються різноманітні бази даних, наприклад «Нормативні документи, що регламентують роботу школи» (включає в себе розділи: «Закони», «ДПА, зовнішнє тестування», «Індивідуальне навчання, екстернат», «Обдаровані діти», «Права  дитини», «Робота школи», «Виховна робота», «Інформатизація освіти», «Про підручники», «Про українську мову», «Стандарти освіти, навчальні плани», «Атестація педагогічних працівників»), «Нормативні документи, що регламентують роботу бібліотеки», «Програмні твори», «Голодомор», «Космонавтика», «Література рідного краю» та інші. </w:t>
      </w:r>
    </w:p>
    <w:p w:rsidR="0081280A" w:rsidRDefault="0081280A" w:rsidP="0081280A">
      <w:pPr>
        <w:jc w:val="both"/>
        <w:rPr>
          <w:sz w:val="28"/>
          <w:szCs w:val="28"/>
        </w:rPr>
      </w:pPr>
      <w:r>
        <w:rPr>
          <w:sz w:val="28"/>
          <w:szCs w:val="28"/>
        </w:rPr>
        <w:tab/>
        <w:t xml:space="preserve">Бібліотекар практикує проведення бібліотечних уроків з використанням комп’ютерних презентацій. Дітям подобаються такі уроки. </w:t>
      </w:r>
    </w:p>
    <w:p w:rsidR="0081280A" w:rsidRDefault="0081280A" w:rsidP="0081280A">
      <w:pPr>
        <w:pStyle w:val="a3"/>
        <w:ind w:left="0"/>
        <w:jc w:val="both"/>
        <w:rPr>
          <w:sz w:val="28"/>
          <w:szCs w:val="28"/>
        </w:rPr>
      </w:pPr>
      <w:r>
        <w:rPr>
          <w:sz w:val="28"/>
          <w:szCs w:val="28"/>
        </w:rPr>
        <w:tab/>
        <w:t>Підключення бібліотечного комп’ютера до мережі Інтернет надає значно більше можливостей для задоволення запитів читачів. Наявність принтера дозволяє швидко роздрукувати необхідну інформацію, вірш або інший невеликий твір, зображення тощо. Також можливості мережі Інтернет часто використовуються для пошуку нотних матеріалів, оскільки нотний фонд бібліотеки містить досить невелику кількість примірників.</w:t>
      </w:r>
    </w:p>
    <w:p w:rsidR="0081280A" w:rsidRDefault="0081280A" w:rsidP="0081280A">
      <w:pPr>
        <w:ind w:firstLine="708"/>
        <w:jc w:val="both"/>
        <w:rPr>
          <w:sz w:val="28"/>
          <w:szCs w:val="28"/>
          <w:lang w:eastAsia="zh-TW"/>
        </w:rPr>
      </w:pPr>
      <w:r>
        <w:rPr>
          <w:sz w:val="28"/>
          <w:szCs w:val="28"/>
        </w:rPr>
        <w:lastRenderedPageBreak/>
        <w:t xml:space="preserve">На сайті школи існує сторінка «Бібліотека», де можна знайти багато цікавого. </w:t>
      </w:r>
    </w:p>
    <w:p w:rsidR="0081280A" w:rsidRDefault="0081280A" w:rsidP="0081280A">
      <w:pPr>
        <w:ind w:firstLine="708"/>
        <w:jc w:val="both"/>
        <w:rPr>
          <w:sz w:val="28"/>
          <w:szCs w:val="28"/>
        </w:rPr>
      </w:pPr>
      <w:r>
        <w:rPr>
          <w:sz w:val="28"/>
          <w:szCs w:val="28"/>
        </w:rPr>
        <w:t>Інформація на сайті постійно оновлюється, додаються нові програмні твори, рекомендаційні списки літератури для учнів, часто поповнюються сторінки «Література рідного краю», «Шкільному бібліотекарю», «Новини бібліотеки».</w:t>
      </w:r>
    </w:p>
    <w:p w:rsidR="0081280A" w:rsidRDefault="0081280A" w:rsidP="0081280A">
      <w:pPr>
        <w:pStyle w:val="a3"/>
        <w:ind w:left="0" w:firstLine="708"/>
        <w:jc w:val="both"/>
        <w:rPr>
          <w:sz w:val="28"/>
          <w:szCs w:val="28"/>
        </w:rPr>
      </w:pPr>
      <w:r>
        <w:rPr>
          <w:sz w:val="28"/>
          <w:szCs w:val="28"/>
        </w:rPr>
        <w:t xml:space="preserve">. </w:t>
      </w:r>
    </w:p>
    <w:p w:rsidR="0081280A" w:rsidRDefault="0081280A" w:rsidP="0081280A">
      <w:pPr>
        <w:pStyle w:val="a3"/>
        <w:ind w:left="0" w:firstLine="708"/>
        <w:jc w:val="both"/>
        <w:rPr>
          <w:sz w:val="28"/>
          <w:szCs w:val="28"/>
        </w:rPr>
      </w:pPr>
      <w:r>
        <w:rPr>
          <w:sz w:val="28"/>
          <w:szCs w:val="28"/>
        </w:rPr>
        <w:t>Бібліотека гімназії  має власну електронну адресу, що надає можливість тісно співпрацювати з колегами, швидко передаючи та отримуючи необхідну інформацію.</w:t>
      </w:r>
    </w:p>
    <w:p w:rsidR="0081280A" w:rsidRDefault="0081280A" w:rsidP="0081280A">
      <w:pPr>
        <w:jc w:val="both"/>
        <w:rPr>
          <w:sz w:val="28"/>
          <w:szCs w:val="28"/>
          <w:lang w:eastAsia="zh-TW"/>
        </w:rPr>
      </w:pPr>
    </w:p>
    <w:p w:rsidR="0081280A" w:rsidRDefault="0081280A" w:rsidP="0081280A">
      <w:pPr>
        <w:jc w:val="center"/>
        <w:rPr>
          <w:sz w:val="28"/>
          <w:szCs w:val="28"/>
          <w:lang w:eastAsia="zh-TW"/>
        </w:rPr>
      </w:pPr>
      <w:r>
        <w:rPr>
          <w:sz w:val="28"/>
          <w:szCs w:val="28"/>
          <w:lang w:eastAsia="zh-TW"/>
        </w:rPr>
        <w:t>Протягом 2017-2018 навчального року бібліотекою здійснені такі заходи:</w:t>
      </w:r>
    </w:p>
    <w:p w:rsidR="0081280A" w:rsidRDefault="0081280A" w:rsidP="0081280A">
      <w:pPr>
        <w:jc w:val="both"/>
        <w:rPr>
          <w:sz w:val="28"/>
          <w:szCs w:val="28"/>
          <w:lang w:eastAsia="zh-TW"/>
        </w:rPr>
      </w:pPr>
    </w:p>
    <w:p w:rsidR="0081280A" w:rsidRDefault="0081280A" w:rsidP="0081280A">
      <w:pPr>
        <w:rPr>
          <w:sz w:val="28"/>
          <w:szCs w:val="28"/>
        </w:rPr>
      </w:pPr>
      <w:r>
        <w:rPr>
          <w:sz w:val="28"/>
          <w:szCs w:val="28"/>
        </w:rPr>
        <w:t>Книжково-ілюстративні виставки:</w:t>
      </w:r>
    </w:p>
    <w:p w:rsidR="0081280A" w:rsidRDefault="0081280A" w:rsidP="0081280A">
      <w:pPr>
        <w:pStyle w:val="a3"/>
        <w:numPr>
          <w:ilvl w:val="0"/>
          <w:numId w:val="1"/>
        </w:numPr>
        <w:ind w:left="175" w:hanging="175"/>
        <w:rPr>
          <w:sz w:val="28"/>
          <w:szCs w:val="28"/>
        </w:rPr>
      </w:pPr>
      <w:r>
        <w:rPr>
          <w:sz w:val="28"/>
          <w:szCs w:val="28"/>
        </w:rPr>
        <w:t xml:space="preserve"> «Нові надходження»</w:t>
      </w:r>
    </w:p>
    <w:p w:rsidR="0081280A" w:rsidRDefault="0081280A" w:rsidP="0081280A">
      <w:pPr>
        <w:pStyle w:val="a3"/>
        <w:numPr>
          <w:ilvl w:val="0"/>
          <w:numId w:val="1"/>
        </w:numPr>
        <w:ind w:left="175" w:hanging="175"/>
        <w:rPr>
          <w:sz w:val="28"/>
          <w:szCs w:val="28"/>
        </w:rPr>
      </w:pPr>
      <w:r>
        <w:rPr>
          <w:sz w:val="28"/>
          <w:szCs w:val="28"/>
        </w:rPr>
        <w:t>«Україна – єдина країна »</w:t>
      </w:r>
    </w:p>
    <w:p w:rsidR="0081280A" w:rsidRDefault="0081280A" w:rsidP="0081280A">
      <w:pPr>
        <w:pStyle w:val="a3"/>
        <w:numPr>
          <w:ilvl w:val="0"/>
          <w:numId w:val="1"/>
        </w:numPr>
        <w:ind w:left="175" w:hanging="142"/>
        <w:rPr>
          <w:sz w:val="28"/>
          <w:szCs w:val="28"/>
        </w:rPr>
      </w:pPr>
      <w:r>
        <w:rPr>
          <w:sz w:val="28"/>
          <w:szCs w:val="28"/>
        </w:rPr>
        <w:t xml:space="preserve"> «Любіть і знайте Україну»»</w:t>
      </w:r>
    </w:p>
    <w:p w:rsidR="0081280A" w:rsidRDefault="0081280A" w:rsidP="0081280A">
      <w:pPr>
        <w:pStyle w:val="a3"/>
        <w:numPr>
          <w:ilvl w:val="0"/>
          <w:numId w:val="1"/>
        </w:numPr>
        <w:ind w:left="175" w:hanging="142"/>
        <w:rPr>
          <w:sz w:val="28"/>
          <w:szCs w:val="28"/>
        </w:rPr>
      </w:pPr>
      <w:r>
        <w:rPr>
          <w:sz w:val="28"/>
          <w:szCs w:val="28"/>
        </w:rPr>
        <w:t>«Тобі мій Харків присвячується»</w:t>
      </w:r>
    </w:p>
    <w:p w:rsidR="0081280A" w:rsidRDefault="0081280A" w:rsidP="0081280A">
      <w:pPr>
        <w:pStyle w:val="a3"/>
        <w:numPr>
          <w:ilvl w:val="0"/>
          <w:numId w:val="1"/>
        </w:numPr>
        <w:ind w:left="175" w:hanging="142"/>
        <w:rPr>
          <w:sz w:val="28"/>
          <w:szCs w:val="28"/>
        </w:rPr>
      </w:pPr>
      <w:r>
        <w:rPr>
          <w:sz w:val="28"/>
          <w:szCs w:val="28"/>
        </w:rPr>
        <w:t xml:space="preserve"> «Твій друже - книжка»</w:t>
      </w:r>
    </w:p>
    <w:p w:rsidR="0081280A" w:rsidRDefault="0081280A" w:rsidP="0081280A">
      <w:pPr>
        <w:pStyle w:val="a3"/>
        <w:numPr>
          <w:ilvl w:val="0"/>
          <w:numId w:val="1"/>
        </w:numPr>
        <w:ind w:left="175" w:hanging="142"/>
        <w:rPr>
          <w:sz w:val="28"/>
          <w:szCs w:val="28"/>
        </w:rPr>
      </w:pPr>
      <w:r>
        <w:rPr>
          <w:sz w:val="28"/>
          <w:szCs w:val="28"/>
        </w:rPr>
        <w:t>«Історія України в творах українських письменників»</w:t>
      </w:r>
    </w:p>
    <w:p w:rsidR="0081280A" w:rsidRDefault="0081280A" w:rsidP="0081280A">
      <w:pPr>
        <w:pStyle w:val="a3"/>
        <w:numPr>
          <w:ilvl w:val="0"/>
          <w:numId w:val="1"/>
        </w:numPr>
        <w:ind w:left="175" w:hanging="142"/>
        <w:rPr>
          <w:sz w:val="28"/>
          <w:szCs w:val="28"/>
        </w:rPr>
      </w:pPr>
      <w:r>
        <w:rPr>
          <w:sz w:val="28"/>
          <w:szCs w:val="28"/>
        </w:rPr>
        <w:t>«О, спорт – ти мір!»</w:t>
      </w:r>
    </w:p>
    <w:p w:rsidR="0081280A" w:rsidRDefault="0081280A" w:rsidP="0081280A">
      <w:pPr>
        <w:pStyle w:val="a3"/>
        <w:numPr>
          <w:ilvl w:val="0"/>
          <w:numId w:val="1"/>
        </w:numPr>
        <w:ind w:left="175" w:hanging="142"/>
        <w:rPr>
          <w:sz w:val="28"/>
          <w:szCs w:val="28"/>
        </w:rPr>
      </w:pPr>
      <w:r>
        <w:rPr>
          <w:sz w:val="28"/>
          <w:szCs w:val="28"/>
        </w:rPr>
        <w:t xml:space="preserve">«До 75  річниці  визволення </w:t>
      </w:r>
      <w:proofErr w:type="spellStart"/>
      <w:r>
        <w:rPr>
          <w:sz w:val="28"/>
          <w:szCs w:val="28"/>
        </w:rPr>
        <w:t>Харкова”</w:t>
      </w:r>
      <w:proofErr w:type="spellEnd"/>
    </w:p>
    <w:p w:rsidR="0081280A" w:rsidRDefault="0081280A" w:rsidP="0081280A">
      <w:pPr>
        <w:pStyle w:val="a3"/>
        <w:numPr>
          <w:ilvl w:val="0"/>
          <w:numId w:val="1"/>
        </w:numPr>
        <w:ind w:left="175" w:hanging="142"/>
        <w:rPr>
          <w:sz w:val="28"/>
          <w:szCs w:val="28"/>
        </w:rPr>
      </w:pPr>
      <w:r>
        <w:rPr>
          <w:sz w:val="28"/>
          <w:szCs w:val="28"/>
        </w:rPr>
        <w:t>Літературний календар: організація книжково-ілюстративних виставок до знаменних та пам’ятних дат:</w:t>
      </w:r>
    </w:p>
    <w:p w:rsidR="0081280A" w:rsidRDefault="0081280A" w:rsidP="0081280A">
      <w:pPr>
        <w:pStyle w:val="a3"/>
        <w:ind w:left="175"/>
        <w:rPr>
          <w:sz w:val="28"/>
          <w:szCs w:val="28"/>
        </w:rPr>
      </w:pPr>
      <w:r>
        <w:rPr>
          <w:sz w:val="28"/>
          <w:szCs w:val="28"/>
        </w:rPr>
        <w:t>- до Міжнародного дні  писемності;</w:t>
      </w:r>
    </w:p>
    <w:p w:rsidR="0081280A" w:rsidRDefault="0081280A" w:rsidP="0081280A">
      <w:pPr>
        <w:pStyle w:val="a3"/>
        <w:ind w:left="175"/>
        <w:rPr>
          <w:sz w:val="28"/>
          <w:szCs w:val="28"/>
        </w:rPr>
      </w:pPr>
      <w:r>
        <w:rPr>
          <w:sz w:val="28"/>
          <w:szCs w:val="28"/>
        </w:rPr>
        <w:t>- до Дня української писемності та мови;</w:t>
      </w:r>
    </w:p>
    <w:p w:rsidR="0081280A" w:rsidRDefault="0081280A" w:rsidP="0081280A">
      <w:pPr>
        <w:pStyle w:val="a3"/>
        <w:ind w:left="175"/>
        <w:rPr>
          <w:sz w:val="28"/>
          <w:szCs w:val="28"/>
        </w:rPr>
      </w:pPr>
      <w:r>
        <w:rPr>
          <w:sz w:val="28"/>
          <w:szCs w:val="28"/>
        </w:rPr>
        <w:t>- до Дня Збройних сил України;</w:t>
      </w:r>
    </w:p>
    <w:p w:rsidR="0081280A" w:rsidRDefault="0081280A" w:rsidP="0081280A">
      <w:pPr>
        <w:pStyle w:val="a3"/>
        <w:ind w:left="175"/>
        <w:rPr>
          <w:sz w:val="28"/>
          <w:szCs w:val="28"/>
        </w:rPr>
      </w:pPr>
      <w:r>
        <w:rPr>
          <w:sz w:val="28"/>
          <w:szCs w:val="28"/>
        </w:rPr>
        <w:t>- до Міжнародного дня рідної мови;</w:t>
      </w:r>
    </w:p>
    <w:p w:rsidR="0081280A" w:rsidRDefault="0081280A" w:rsidP="0081280A">
      <w:pPr>
        <w:pStyle w:val="a3"/>
        <w:ind w:left="175"/>
        <w:rPr>
          <w:sz w:val="28"/>
          <w:szCs w:val="28"/>
        </w:rPr>
      </w:pPr>
      <w:r>
        <w:rPr>
          <w:sz w:val="28"/>
          <w:szCs w:val="28"/>
        </w:rPr>
        <w:t>- до Дня соборності України;</w:t>
      </w:r>
    </w:p>
    <w:p w:rsidR="0081280A" w:rsidRDefault="0081280A" w:rsidP="0081280A">
      <w:pPr>
        <w:pStyle w:val="a3"/>
        <w:ind w:left="175"/>
        <w:rPr>
          <w:sz w:val="28"/>
          <w:szCs w:val="28"/>
        </w:rPr>
      </w:pPr>
      <w:r>
        <w:rPr>
          <w:sz w:val="28"/>
          <w:szCs w:val="28"/>
        </w:rPr>
        <w:t>- до Міжнародного дня театру;</w:t>
      </w:r>
    </w:p>
    <w:p w:rsidR="0081280A" w:rsidRDefault="0081280A" w:rsidP="0081280A">
      <w:pPr>
        <w:pStyle w:val="a3"/>
        <w:ind w:left="175"/>
        <w:rPr>
          <w:sz w:val="28"/>
          <w:szCs w:val="28"/>
        </w:rPr>
      </w:pPr>
      <w:r>
        <w:rPr>
          <w:sz w:val="28"/>
          <w:szCs w:val="28"/>
        </w:rPr>
        <w:t>- до Всесвітнього дня поезії;</w:t>
      </w:r>
    </w:p>
    <w:p w:rsidR="0081280A" w:rsidRDefault="0081280A" w:rsidP="0081280A">
      <w:pPr>
        <w:ind w:firstLine="175"/>
        <w:rPr>
          <w:sz w:val="28"/>
          <w:szCs w:val="28"/>
        </w:rPr>
      </w:pPr>
      <w:r>
        <w:rPr>
          <w:sz w:val="28"/>
          <w:szCs w:val="28"/>
        </w:rPr>
        <w:t>- до Всесвітнього дня книги;</w:t>
      </w:r>
    </w:p>
    <w:p w:rsidR="0081280A" w:rsidRDefault="0081280A" w:rsidP="0081280A">
      <w:pPr>
        <w:ind w:firstLine="175"/>
        <w:rPr>
          <w:sz w:val="28"/>
          <w:szCs w:val="28"/>
        </w:rPr>
      </w:pPr>
      <w:r>
        <w:rPr>
          <w:sz w:val="28"/>
          <w:szCs w:val="28"/>
        </w:rPr>
        <w:t>- до Дня Перемоги;</w:t>
      </w:r>
    </w:p>
    <w:p w:rsidR="0081280A" w:rsidRDefault="0081280A" w:rsidP="0081280A">
      <w:pPr>
        <w:pStyle w:val="a3"/>
        <w:ind w:left="175"/>
        <w:rPr>
          <w:sz w:val="28"/>
          <w:szCs w:val="28"/>
        </w:rPr>
      </w:pPr>
      <w:r>
        <w:rPr>
          <w:sz w:val="28"/>
          <w:szCs w:val="28"/>
        </w:rPr>
        <w:t>- до Міжнародного дня дітей;</w:t>
      </w:r>
    </w:p>
    <w:p w:rsidR="0081280A" w:rsidRDefault="0081280A" w:rsidP="0081280A">
      <w:pPr>
        <w:pStyle w:val="a3"/>
        <w:ind w:left="175"/>
        <w:rPr>
          <w:sz w:val="28"/>
          <w:szCs w:val="28"/>
        </w:rPr>
      </w:pPr>
      <w:r>
        <w:rPr>
          <w:sz w:val="28"/>
          <w:szCs w:val="28"/>
        </w:rPr>
        <w:t xml:space="preserve">- до Міжнародного дня </w:t>
      </w:r>
      <w:proofErr w:type="spellStart"/>
      <w:r>
        <w:rPr>
          <w:sz w:val="28"/>
          <w:szCs w:val="28"/>
        </w:rPr>
        <w:t>пам</w:t>
      </w:r>
      <w:proofErr w:type="spellEnd"/>
      <w:r>
        <w:rPr>
          <w:sz w:val="28"/>
          <w:szCs w:val="28"/>
          <w:lang w:val="ru-RU"/>
        </w:rPr>
        <w:t>`</w:t>
      </w:r>
      <w:r>
        <w:rPr>
          <w:sz w:val="28"/>
          <w:szCs w:val="28"/>
        </w:rPr>
        <w:t>яті Голокосту:</w:t>
      </w:r>
    </w:p>
    <w:p w:rsidR="0081280A" w:rsidRDefault="0081280A" w:rsidP="0081280A">
      <w:pPr>
        <w:pStyle w:val="a3"/>
        <w:ind w:left="175"/>
        <w:rPr>
          <w:sz w:val="28"/>
          <w:szCs w:val="28"/>
        </w:rPr>
      </w:pPr>
      <w:r>
        <w:rPr>
          <w:sz w:val="28"/>
          <w:szCs w:val="28"/>
        </w:rPr>
        <w:t>- до дня народження Т.Г.Шевченко</w:t>
      </w:r>
    </w:p>
    <w:p w:rsidR="0081280A" w:rsidRDefault="0081280A" w:rsidP="0081280A">
      <w:pPr>
        <w:pStyle w:val="a3"/>
        <w:ind w:left="175"/>
        <w:rPr>
          <w:sz w:val="28"/>
          <w:szCs w:val="28"/>
        </w:rPr>
      </w:pPr>
      <w:r>
        <w:rPr>
          <w:sz w:val="28"/>
          <w:szCs w:val="28"/>
        </w:rPr>
        <w:t xml:space="preserve">- до  дня </w:t>
      </w:r>
      <w:proofErr w:type="spellStart"/>
      <w:r>
        <w:rPr>
          <w:sz w:val="28"/>
          <w:szCs w:val="28"/>
        </w:rPr>
        <w:t>пам</w:t>
      </w:r>
      <w:proofErr w:type="spellEnd"/>
      <w:r>
        <w:rPr>
          <w:sz w:val="28"/>
          <w:szCs w:val="28"/>
          <w:lang w:val="ru-RU"/>
        </w:rPr>
        <w:t>`</w:t>
      </w:r>
      <w:r>
        <w:rPr>
          <w:sz w:val="28"/>
          <w:szCs w:val="28"/>
        </w:rPr>
        <w:t xml:space="preserve">яті героїв </w:t>
      </w:r>
      <w:proofErr w:type="spellStart"/>
      <w:r>
        <w:rPr>
          <w:sz w:val="28"/>
          <w:szCs w:val="28"/>
        </w:rPr>
        <w:t>Крут</w:t>
      </w:r>
      <w:proofErr w:type="spellEnd"/>
      <w:r>
        <w:rPr>
          <w:sz w:val="28"/>
          <w:szCs w:val="28"/>
        </w:rPr>
        <w:t>;</w:t>
      </w:r>
    </w:p>
    <w:p w:rsidR="0081280A" w:rsidRDefault="0081280A" w:rsidP="0081280A">
      <w:pPr>
        <w:rPr>
          <w:sz w:val="28"/>
          <w:szCs w:val="28"/>
        </w:rPr>
      </w:pPr>
      <w:r>
        <w:t xml:space="preserve">   - </w:t>
      </w:r>
      <w:r>
        <w:rPr>
          <w:sz w:val="28"/>
          <w:szCs w:val="28"/>
        </w:rPr>
        <w:t>новинок художньої літератури для  1-9 кл,</w:t>
      </w:r>
    </w:p>
    <w:p w:rsidR="0081280A" w:rsidRDefault="0081280A" w:rsidP="0081280A">
      <w:pPr>
        <w:rPr>
          <w:sz w:val="28"/>
          <w:szCs w:val="28"/>
        </w:rPr>
      </w:pPr>
      <w:r>
        <w:rPr>
          <w:sz w:val="28"/>
          <w:szCs w:val="28"/>
        </w:rPr>
        <w:t xml:space="preserve">  - методичної літератури для вчителів,</w:t>
      </w:r>
    </w:p>
    <w:p w:rsidR="0081280A" w:rsidRDefault="0081280A" w:rsidP="0081280A">
      <w:pPr>
        <w:rPr>
          <w:sz w:val="28"/>
          <w:szCs w:val="28"/>
        </w:rPr>
      </w:pPr>
      <w:r>
        <w:rPr>
          <w:sz w:val="28"/>
          <w:szCs w:val="28"/>
        </w:rPr>
        <w:t xml:space="preserve">  - періодичних видань для учнів.</w:t>
      </w:r>
    </w:p>
    <w:p w:rsidR="0081280A" w:rsidRDefault="0081280A" w:rsidP="0081280A">
      <w:pPr>
        <w:pStyle w:val="a3"/>
        <w:ind w:left="33"/>
        <w:rPr>
          <w:sz w:val="28"/>
          <w:szCs w:val="28"/>
          <w:lang w:eastAsia="zh-TW"/>
        </w:rPr>
      </w:pPr>
    </w:p>
    <w:p w:rsidR="0081280A" w:rsidRDefault="0081280A" w:rsidP="0081280A">
      <w:pPr>
        <w:pStyle w:val="a3"/>
        <w:ind w:left="33"/>
        <w:rPr>
          <w:sz w:val="28"/>
          <w:szCs w:val="28"/>
          <w:lang w:eastAsia="zh-TW"/>
        </w:rPr>
      </w:pPr>
      <w:r>
        <w:rPr>
          <w:sz w:val="28"/>
          <w:szCs w:val="28"/>
          <w:lang w:eastAsia="zh-TW"/>
        </w:rPr>
        <w:t>Масові заходи:</w:t>
      </w:r>
    </w:p>
    <w:p w:rsidR="0081280A" w:rsidRDefault="0081280A" w:rsidP="0081280A">
      <w:pPr>
        <w:pStyle w:val="a3"/>
        <w:ind w:left="33"/>
        <w:rPr>
          <w:sz w:val="28"/>
          <w:szCs w:val="28"/>
          <w:lang w:eastAsia="zh-TW"/>
        </w:rPr>
      </w:pPr>
    </w:p>
    <w:p w:rsidR="0081280A" w:rsidRDefault="0081280A" w:rsidP="0081280A">
      <w:pPr>
        <w:numPr>
          <w:ilvl w:val="0"/>
          <w:numId w:val="2"/>
        </w:numPr>
        <w:ind w:left="284" w:hanging="284"/>
        <w:jc w:val="both"/>
        <w:rPr>
          <w:sz w:val="28"/>
          <w:szCs w:val="28"/>
        </w:rPr>
      </w:pPr>
      <w:r>
        <w:rPr>
          <w:sz w:val="28"/>
          <w:szCs w:val="28"/>
        </w:rPr>
        <w:t>Участь у проведенні свята «День знань»;</w:t>
      </w:r>
    </w:p>
    <w:p w:rsidR="0081280A" w:rsidRDefault="0081280A" w:rsidP="0081280A">
      <w:pPr>
        <w:numPr>
          <w:ilvl w:val="0"/>
          <w:numId w:val="2"/>
        </w:numPr>
        <w:ind w:left="284" w:hanging="284"/>
        <w:jc w:val="both"/>
        <w:rPr>
          <w:sz w:val="28"/>
          <w:szCs w:val="28"/>
        </w:rPr>
      </w:pPr>
      <w:r>
        <w:rPr>
          <w:sz w:val="28"/>
          <w:szCs w:val="28"/>
        </w:rPr>
        <w:lastRenderedPageBreak/>
        <w:t>Екскурсія до бібліотеки (1 кл.);</w:t>
      </w:r>
    </w:p>
    <w:p w:rsidR="0081280A" w:rsidRDefault="0081280A" w:rsidP="0081280A">
      <w:pPr>
        <w:numPr>
          <w:ilvl w:val="0"/>
          <w:numId w:val="2"/>
        </w:numPr>
        <w:ind w:left="284" w:hanging="284"/>
        <w:jc w:val="both"/>
        <w:rPr>
          <w:sz w:val="28"/>
          <w:szCs w:val="28"/>
        </w:rPr>
      </w:pPr>
      <w:r>
        <w:rPr>
          <w:sz w:val="28"/>
          <w:szCs w:val="28"/>
        </w:rPr>
        <w:t>Надання допомоги та участь у масових заходах з популяризації книги та читання в початковій та старшій школі, згідно з планами виховної роботи класних керівників;</w:t>
      </w:r>
    </w:p>
    <w:p w:rsidR="0081280A" w:rsidRDefault="0081280A" w:rsidP="0081280A">
      <w:pPr>
        <w:numPr>
          <w:ilvl w:val="0"/>
          <w:numId w:val="2"/>
        </w:numPr>
        <w:ind w:left="284" w:hanging="284"/>
        <w:jc w:val="both"/>
        <w:rPr>
          <w:sz w:val="28"/>
          <w:szCs w:val="28"/>
        </w:rPr>
      </w:pPr>
      <w:r>
        <w:rPr>
          <w:sz w:val="28"/>
          <w:szCs w:val="28"/>
        </w:rPr>
        <w:t>Бібліотечні уроки до дня народження Т.Г.Шевченка у 4-Б та 4-В класах;</w:t>
      </w:r>
    </w:p>
    <w:p w:rsidR="0081280A" w:rsidRDefault="0081280A" w:rsidP="0081280A">
      <w:pPr>
        <w:numPr>
          <w:ilvl w:val="0"/>
          <w:numId w:val="2"/>
        </w:numPr>
        <w:ind w:left="284" w:hanging="284"/>
        <w:jc w:val="both"/>
        <w:rPr>
          <w:sz w:val="28"/>
          <w:szCs w:val="28"/>
        </w:rPr>
      </w:pPr>
      <w:r>
        <w:rPr>
          <w:sz w:val="28"/>
          <w:szCs w:val="28"/>
        </w:rPr>
        <w:t>Бібліотечний урок «Довідкові видання» у 5-х класах;</w:t>
      </w:r>
    </w:p>
    <w:p w:rsidR="0081280A" w:rsidRDefault="0081280A" w:rsidP="0081280A">
      <w:pPr>
        <w:numPr>
          <w:ilvl w:val="0"/>
          <w:numId w:val="2"/>
        </w:numPr>
        <w:ind w:left="284" w:hanging="284"/>
        <w:jc w:val="both"/>
        <w:rPr>
          <w:sz w:val="28"/>
          <w:szCs w:val="28"/>
        </w:rPr>
      </w:pPr>
      <w:r>
        <w:rPr>
          <w:sz w:val="28"/>
          <w:szCs w:val="28"/>
        </w:rPr>
        <w:t>Позакласний захід для учнів 1-4х класів, присвячений Великодню;</w:t>
      </w:r>
    </w:p>
    <w:p w:rsidR="0081280A" w:rsidRDefault="0081280A" w:rsidP="0081280A">
      <w:pPr>
        <w:numPr>
          <w:ilvl w:val="0"/>
          <w:numId w:val="2"/>
        </w:numPr>
        <w:ind w:left="284" w:hanging="284"/>
        <w:jc w:val="both"/>
        <w:rPr>
          <w:sz w:val="28"/>
          <w:szCs w:val="28"/>
        </w:rPr>
      </w:pPr>
      <w:r>
        <w:rPr>
          <w:sz w:val="28"/>
          <w:szCs w:val="28"/>
        </w:rPr>
        <w:t>Позакласний захід для учнів 5-9х класів до Дня Перемоги;</w:t>
      </w:r>
    </w:p>
    <w:p w:rsidR="0081280A" w:rsidRDefault="0081280A" w:rsidP="0081280A">
      <w:pPr>
        <w:numPr>
          <w:ilvl w:val="0"/>
          <w:numId w:val="2"/>
        </w:numPr>
        <w:ind w:left="284" w:hanging="284"/>
        <w:jc w:val="both"/>
        <w:rPr>
          <w:sz w:val="28"/>
          <w:szCs w:val="28"/>
        </w:rPr>
      </w:pPr>
      <w:r>
        <w:rPr>
          <w:sz w:val="28"/>
          <w:szCs w:val="28"/>
        </w:rPr>
        <w:t>Дитячі періодичні видання (для учнів 4-х класів);</w:t>
      </w:r>
    </w:p>
    <w:p w:rsidR="0081280A" w:rsidRDefault="0081280A" w:rsidP="0081280A">
      <w:pPr>
        <w:numPr>
          <w:ilvl w:val="0"/>
          <w:numId w:val="2"/>
        </w:numPr>
        <w:ind w:left="284" w:hanging="284"/>
        <w:jc w:val="both"/>
        <w:rPr>
          <w:sz w:val="28"/>
          <w:szCs w:val="28"/>
        </w:rPr>
      </w:pPr>
      <w:r>
        <w:rPr>
          <w:sz w:val="28"/>
          <w:szCs w:val="28"/>
        </w:rPr>
        <w:t>«Дитячі книжки українських авторів» (для учнів 3-х класів).</w:t>
      </w:r>
    </w:p>
    <w:p w:rsidR="0081280A" w:rsidRDefault="0081280A" w:rsidP="0081280A">
      <w:pPr>
        <w:jc w:val="both"/>
        <w:rPr>
          <w:sz w:val="28"/>
          <w:szCs w:val="28"/>
        </w:rPr>
      </w:pPr>
    </w:p>
    <w:p w:rsidR="0081280A" w:rsidRDefault="0081280A" w:rsidP="0081280A">
      <w:pPr>
        <w:jc w:val="both"/>
        <w:rPr>
          <w:sz w:val="28"/>
          <w:szCs w:val="28"/>
        </w:rPr>
      </w:pPr>
      <w:r>
        <w:rPr>
          <w:sz w:val="28"/>
          <w:szCs w:val="28"/>
        </w:rPr>
        <w:t>Моя Україна –незалежна:</w:t>
      </w:r>
    </w:p>
    <w:p w:rsidR="0081280A" w:rsidRDefault="0081280A" w:rsidP="0081280A">
      <w:pPr>
        <w:numPr>
          <w:ilvl w:val="0"/>
          <w:numId w:val="2"/>
        </w:numPr>
        <w:ind w:left="284" w:hanging="284"/>
        <w:jc w:val="both"/>
        <w:rPr>
          <w:sz w:val="28"/>
          <w:szCs w:val="28"/>
        </w:rPr>
      </w:pPr>
      <w:r>
        <w:rPr>
          <w:sz w:val="28"/>
          <w:szCs w:val="28"/>
        </w:rPr>
        <w:t xml:space="preserve">«Україна </w:t>
      </w:r>
      <w:proofErr w:type="spellStart"/>
      <w:r>
        <w:rPr>
          <w:sz w:val="28"/>
          <w:szCs w:val="28"/>
        </w:rPr>
        <w:t>–єдина</w:t>
      </w:r>
      <w:proofErr w:type="spellEnd"/>
      <w:r>
        <w:rPr>
          <w:sz w:val="28"/>
          <w:szCs w:val="28"/>
        </w:rPr>
        <w:t xml:space="preserve"> країна »;</w:t>
      </w:r>
    </w:p>
    <w:p w:rsidR="0081280A" w:rsidRDefault="0081280A" w:rsidP="0081280A">
      <w:pPr>
        <w:numPr>
          <w:ilvl w:val="0"/>
          <w:numId w:val="2"/>
        </w:numPr>
        <w:ind w:left="284" w:hanging="284"/>
        <w:jc w:val="both"/>
        <w:rPr>
          <w:sz w:val="28"/>
          <w:szCs w:val="28"/>
        </w:rPr>
      </w:pPr>
      <w:r>
        <w:rPr>
          <w:sz w:val="28"/>
          <w:szCs w:val="28"/>
        </w:rPr>
        <w:t>«Ми – громадяни України, до неї вірна в нас любов! ».</w:t>
      </w:r>
    </w:p>
    <w:p w:rsidR="0081280A" w:rsidRDefault="0081280A" w:rsidP="0081280A">
      <w:pPr>
        <w:jc w:val="both"/>
        <w:rPr>
          <w:sz w:val="28"/>
          <w:szCs w:val="28"/>
        </w:rPr>
      </w:pPr>
    </w:p>
    <w:p w:rsidR="0081280A" w:rsidRDefault="0081280A" w:rsidP="0081280A">
      <w:pPr>
        <w:jc w:val="both"/>
        <w:rPr>
          <w:sz w:val="28"/>
          <w:szCs w:val="28"/>
          <w:lang w:eastAsia="zh-TW"/>
        </w:rPr>
      </w:pPr>
    </w:p>
    <w:p w:rsidR="0081280A" w:rsidRDefault="0081280A" w:rsidP="0081280A">
      <w:pPr>
        <w:ind w:firstLine="708"/>
        <w:jc w:val="both"/>
        <w:rPr>
          <w:sz w:val="28"/>
          <w:szCs w:val="28"/>
          <w:lang w:eastAsia="zh-TW"/>
        </w:rPr>
      </w:pPr>
      <w:r>
        <w:rPr>
          <w:sz w:val="28"/>
          <w:szCs w:val="28"/>
          <w:lang w:eastAsia="zh-TW"/>
        </w:rPr>
        <w:t>Під час акції «Подаруй книгу шкільній бібліотеці» у дар було передано 45  прим. книг.</w:t>
      </w:r>
    </w:p>
    <w:p w:rsidR="0081280A" w:rsidRDefault="0081280A" w:rsidP="0081280A">
      <w:pPr>
        <w:ind w:firstLine="708"/>
        <w:jc w:val="both"/>
        <w:rPr>
          <w:sz w:val="28"/>
          <w:szCs w:val="28"/>
          <w:lang w:eastAsia="zh-TW"/>
        </w:rPr>
      </w:pPr>
      <w:r>
        <w:rPr>
          <w:sz w:val="28"/>
          <w:szCs w:val="28"/>
          <w:lang w:eastAsia="zh-TW"/>
        </w:rPr>
        <w:t>Протягом навчального року було отримано1281 прим. підручників та 2 прим. художньої літератури.</w:t>
      </w:r>
    </w:p>
    <w:p w:rsidR="0081280A" w:rsidRDefault="0081280A" w:rsidP="0081280A">
      <w:pPr>
        <w:ind w:firstLine="708"/>
        <w:jc w:val="both"/>
        <w:rPr>
          <w:sz w:val="28"/>
          <w:szCs w:val="28"/>
          <w:lang w:eastAsia="zh-TW"/>
        </w:rPr>
      </w:pPr>
      <w:r>
        <w:rPr>
          <w:sz w:val="28"/>
          <w:szCs w:val="28"/>
          <w:lang w:eastAsia="zh-TW"/>
        </w:rPr>
        <w:t>Бібліотека постійно проводить консультативну роботу для учнів і вчителів у підготовці і проведенні шкільних, районних, обласних та Всеукраїнських етапах олімпіад з базових дисциплін, математичних, економічних та біологічних турнірів та конкурсів, написання творчих робіт та науково-дослідницьких робіт, рефератів тощо.</w:t>
      </w:r>
    </w:p>
    <w:p w:rsidR="0081280A" w:rsidRDefault="0081280A" w:rsidP="0081280A">
      <w:pPr>
        <w:jc w:val="both"/>
        <w:rPr>
          <w:b/>
          <w:sz w:val="26"/>
          <w:szCs w:val="26"/>
        </w:rPr>
      </w:pPr>
      <w:r>
        <w:rPr>
          <w:sz w:val="28"/>
          <w:szCs w:val="28"/>
          <w:lang w:eastAsia="zh-TW"/>
        </w:rPr>
        <w:tab/>
        <w:t>Особливу увагу бібліотекар надає інформуванню читачів про нові надходження довідкової, галузевої, науково-методичної та художньої літератури.</w:t>
      </w:r>
    </w:p>
    <w:p w:rsidR="0081280A" w:rsidRDefault="0081280A" w:rsidP="0081280A">
      <w:pPr>
        <w:pStyle w:val="1"/>
        <w:jc w:val="center"/>
      </w:pPr>
    </w:p>
    <w:p w:rsidR="0081280A" w:rsidRDefault="0081280A" w:rsidP="0081280A">
      <w:pPr>
        <w:pStyle w:val="1"/>
        <w:jc w:val="center"/>
      </w:pPr>
    </w:p>
    <w:p w:rsidR="0081280A" w:rsidRDefault="0081280A" w:rsidP="0081280A">
      <w:pPr>
        <w:pStyle w:val="1"/>
        <w:jc w:val="center"/>
      </w:pPr>
      <w:r>
        <w:t>ІІ. Основні показники роботи бібліотеки</w:t>
      </w:r>
    </w:p>
    <w:p w:rsidR="0081280A" w:rsidRDefault="0081280A" w:rsidP="0081280A">
      <w:pPr>
        <w:pStyle w:val="2"/>
        <w:jc w:val="left"/>
        <w:rPr>
          <w:b w:val="0"/>
          <w:sz w:val="26"/>
          <w:szCs w:val="26"/>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250"/>
        <w:gridCol w:w="1700"/>
        <w:gridCol w:w="1416"/>
        <w:gridCol w:w="1417"/>
      </w:tblGrid>
      <w:tr w:rsidR="0081280A" w:rsidTr="0081280A">
        <w:tc>
          <w:tcPr>
            <w:tcW w:w="8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 з/п</w:t>
            </w: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Найменування показників</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Одиниця виміру</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Станом на 1.09.2017</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Станом на 1.09.2018</w:t>
            </w:r>
          </w:p>
        </w:tc>
      </w:tr>
      <w:tr w:rsidR="0081280A" w:rsidTr="0081280A">
        <w:trPr>
          <w:cantSplit/>
        </w:trPr>
        <w:tc>
          <w:tcPr>
            <w:tcW w:w="9606" w:type="dxa"/>
            <w:gridSpan w:val="5"/>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 xml:space="preserve">1. Обслуговування користувачів </w:t>
            </w:r>
          </w:p>
        </w:tc>
      </w:tr>
      <w:tr w:rsidR="0081280A" w:rsidTr="0081280A">
        <w:tc>
          <w:tcPr>
            <w:tcW w:w="8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1.1</w:t>
            </w: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sz w:val="26"/>
                <w:szCs w:val="26"/>
                <w:lang w:eastAsia="en-US"/>
              </w:rPr>
            </w:pPr>
            <w:r>
              <w:rPr>
                <w:sz w:val="26"/>
                <w:szCs w:val="26"/>
                <w:lang w:eastAsia="en-US"/>
              </w:rPr>
              <w:t>Кількість користувачів за реєстраційною картотекою (усього):</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користувач</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803</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859</w:t>
            </w: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з них:</w:t>
            </w:r>
          </w:p>
        </w:tc>
        <w:tc>
          <w:tcPr>
            <w:tcW w:w="1701"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учнів 1-4 класів</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користувач</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309</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322</w:t>
            </w: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учнів 5-9 класів</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користувач</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402</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405</w:t>
            </w: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учнів 10-11 класів</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користувач</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92</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132</w:t>
            </w:r>
          </w:p>
        </w:tc>
      </w:tr>
      <w:tr w:rsidR="0081280A" w:rsidTr="0081280A">
        <w:tc>
          <w:tcPr>
            <w:tcW w:w="8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 xml:space="preserve">1.2 </w:t>
            </w: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sz w:val="26"/>
                <w:szCs w:val="26"/>
                <w:lang w:eastAsia="en-US"/>
              </w:rPr>
            </w:pPr>
            <w:r>
              <w:rPr>
                <w:sz w:val="26"/>
                <w:szCs w:val="26"/>
                <w:lang w:eastAsia="en-US"/>
              </w:rPr>
              <w:t>Кількість відвідувань (усього):</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відвідування</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6078</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7877</w:t>
            </w:r>
          </w:p>
        </w:tc>
      </w:tr>
      <w:tr w:rsidR="0081280A" w:rsidTr="0081280A">
        <w:tc>
          <w:tcPr>
            <w:tcW w:w="8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1.3</w:t>
            </w: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sz w:val="26"/>
                <w:szCs w:val="26"/>
                <w:lang w:eastAsia="en-US"/>
              </w:rPr>
            </w:pPr>
            <w:r>
              <w:rPr>
                <w:sz w:val="26"/>
                <w:szCs w:val="26"/>
                <w:lang w:eastAsia="en-US"/>
              </w:rPr>
              <w:t>Кількість книговидач (усього):</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примірник</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8418</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9222</w:t>
            </w:r>
          </w:p>
        </w:tc>
      </w:tr>
      <w:tr w:rsidR="0081280A" w:rsidTr="0081280A">
        <w:trPr>
          <w:cantSplit/>
        </w:trPr>
        <w:tc>
          <w:tcPr>
            <w:tcW w:w="9606" w:type="dxa"/>
            <w:gridSpan w:val="5"/>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2. Комплектування фонду</w:t>
            </w:r>
          </w:p>
        </w:tc>
      </w:tr>
      <w:tr w:rsidR="0081280A" w:rsidTr="0081280A">
        <w:trPr>
          <w:cantSplit/>
        </w:trPr>
        <w:tc>
          <w:tcPr>
            <w:tcW w:w="9606" w:type="dxa"/>
            <w:gridSpan w:val="5"/>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2.1. Основний фонд</w:t>
            </w:r>
          </w:p>
        </w:tc>
      </w:tr>
      <w:tr w:rsidR="0081280A" w:rsidTr="0081280A">
        <w:tc>
          <w:tcPr>
            <w:tcW w:w="8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2.1.1</w:t>
            </w: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sz w:val="26"/>
                <w:szCs w:val="26"/>
                <w:lang w:eastAsia="en-US"/>
              </w:rPr>
            </w:pPr>
            <w:r>
              <w:rPr>
                <w:sz w:val="26"/>
                <w:szCs w:val="26"/>
                <w:lang w:eastAsia="en-US"/>
              </w:rPr>
              <w:t>Кількість видань, що надійшли:</w:t>
            </w:r>
          </w:p>
        </w:tc>
        <w:tc>
          <w:tcPr>
            <w:tcW w:w="1701"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за 2017 р.</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 xml:space="preserve">на 1.09.18 </w:t>
            </w: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усього</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примірник</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16958</w:t>
            </w: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на суму</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proofErr w:type="spellStart"/>
            <w:r>
              <w:rPr>
                <w:b w:val="0"/>
                <w:sz w:val="26"/>
                <w:szCs w:val="26"/>
                <w:lang w:eastAsia="en-US"/>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398</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17285</w:t>
            </w: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sz w:val="26"/>
                <w:szCs w:val="26"/>
                <w:lang w:eastAsia="en-US"/>
              </w:rPr>
            </w:pPr>
            <w:r>
              <w:rPr>
                <w:sz w:val="26"/>
                <w:szCs w:val="26"/>
                <w:lang w:eastAsia="en-US"/>
              </w:rPr>
              <w:t>Надійшли за джерелами:</w:t>
            </w:r>
          </w:p>
        </w:tc>
        <w:tc>
          <w:tcPr>
            <w:tcW w:w="1701"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jc w:val="left"/>
              <w:rPr>
                <w:b w:val="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За кошти державного бюджету:</w:t>
            </w:r>
          </w:p>
        </w:tc>
        <w:tc>
          <w:tcPr>
            <w:tcW w:w="1701"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усього</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примірник</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на суму</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proofErr w:type="spellStart"/>
            <w:r>
              <w:rPr>
                <w:b w:val="0"/>
                <w:sz w:val="26"/>
                <w:szCs w:val="26"/>
                <w:lang w:eastAsia="en-US"/>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398</w:t>
            </w: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Інші джерела:</w:t>
            </w:r>
          </w:p>
        </w:tc>
        <w:tc>
          <w:tcPr>
            <w:tcW w:w="1701"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усього</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примірник</w:t>
            </w:r>
          </w:p>
        </w:tc>
        <w:tc>
          <w:tcPr>
            <w:tcW w:w="14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на суму</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proofErr w:type="spellStart"/>
            <w:r>
              <w:rPr>
                <w:b w:val="0"/>
                <w:sz w:val="26"/>
                <w:szCs w:val="26"/>
                <w:lang w:eastAsia="en-US"/>
              </w:rPr>
              <w:t>грн</w:t>
            </w:r>
            <w:proofErr w:type="spellEnd"/>
          </w:p>
        </w:tc>
        <w:tc>
          <w:tcPr>
            <w:tcW w:w="14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2.1.2</w:t>
            </w: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sz w:val="26"/>
                <w:szCs w:val="26"/>
                <w:lang w:eastAsia="en-US"/>
              </w:rPr>
            </w:pPr>
            <w:r>
              <w:rPr>
                <w:sz w:val="26"/>
                <w:szCs w:val="26"/>
                <w:lang w:eastAsia="en-US"/>
              </w:rPr>
              <w:t>Кількість видань, що вибули:</w:t>
            </w:r>
          </w:p>
        </w:tc>
        <w:tc>
          <w:tcPr>
            <w:tcW w:w="1701"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усього</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примірник</w:t>
            </w:r>
          </w:p>
        </w:tc>
        <w:tc>
          <w:tcPr>
            <w:tcW w:w="14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на суму</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proofErr w:type="spellStart"/>
            <w:r>
              <w:rPr>
                <w:b w:val="0"/>
                <w:sz w:val="26"/>
                <w:szCs w:val="26"/>
                <w:lang w:eastAsia="en-US"/>
              </w:rPr>
              <w:t>грн</w:t>
            </w:r>
            <w:proofErr w:type="spellEnd"/>
          </w:p>
        </w:tc>
        <w:tc>
          <w:tcPr>
            <w:tcW w:w="14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rPr>
          <w:cantSplit/>
        </w:trPr>
        <w:tc>
          <w:tcPr>
            <w:tcW w:w="9606" w:type="dxa"/>
            <w:gridSpan w:val="5"/>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2.2. Фонд навчальної літератури</w:t>
            </w:r>
          </w:p>
        </w:tc>
      </w:tr>
      <w:tr w:rsidR="0081280A" w:rsidTr="0081280A">
        <w:tc>
          <w:tcPr>
            <w:tcW w:w="8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2.2.1</w:t>
            </w: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sz w:val="26"/>
                <w:szCs w:val="26"/>
                <w:lang w:eastAsia="en-US"/>
              </w:rPr>
            </w:pPr>
            <w:r>
              <w:rPr>
                <w:sz w:val="26"/>
                <w:szCs w:val="26"/>
                <w:lang w:eastAsia="en-US"/>
              </w:rPr>
              <w:t>Кількість видань, що надійшли:</w:t>
            </w:r>
          </w:p>
        </w:tc>
        <w:tc>
          <w:tcPr>
            <w:tcW w:w="1701"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за 2017р.</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на 1.09.18</w:t>
            </w: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усього</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примірник</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1281</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18959</w:t>
            </w: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на суму</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proofErr w:type="spellStart"/>
            <w:r>
              <w:rPr>
                <w:b w:val="0"/>
                <w:sz w:val="26"/>
                <w:szCs w:val="26"/>
                <w:lang w:eastAsia="en-US"/>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32125,44</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256367,87</w:t>
            </w:r>
          </w:p>
        </w:tc>
      </w:tr>
      <w:tr w:rsidR="0081280A" w:rsidTr="0081280A">
        <w:tc>
          <w:tcPr>
            <w:tcW w:w="8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2.2.2</w:t>
            </w: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sz w:val="26"/>
                <w:szCs w:val="26"/>
                <w:lang w:eastAsia="en-US"/>
              </w:rPr>
            </w:pPr>
            <w:r>
              <w:rPr>
                <w:sz w:val="26"/>
                <w:szCs w:val="26"/>
                <w:lang w:eastAsia="en-US"/>
              </w:rPr>
              <w:t>Надійшло за джерелами:</w:t>
            </w:r>
          </w:p>
        </w:tc>
        <w:tc>
          <w:tcPr>
            <w:tcW w:w="1701"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За кошти державного бюджету:</w:t>
            </w:r>
          </w:p>
        </w:tc>
        <w:tc>
          <w:tcPr>
            <w:tcW w:w="1701"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усього</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примірник</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1281</w:t>
            </w: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на суму</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proofErr w:type="spellStart"/>
            <w:r>
              <w:rPr>
                <w:b w:val="0"/>
                <w:sz w:val="26"/>
                <w:szCs w:val="26"/>
                <w:lang w:eastAsia="en-US"/>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32125,44</w:t>
            </w: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Інші джерела:</w:t>
            </w:r>
          </w:p>
        </w:tc>
        <w:tc>
          <w:tcPr>
            <w:tcW w:w="1701"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усього</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примірник</w:t>
            </w:r>
          </w:p>
        </w:tc>
        <w:tc>
          <w:tcPr>
            <w:tcW w:w="14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на суму</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proofErr w:type="spellStart"/>
            <w:r>
              <w:rPr>
                <w:b w:val="0"/>
                <w:sz w:val="26"/>
                <w:szCs w:val="26"/>
                <w:lang w:eastAsia="en-US"/>
              </w:rPr>
              <w:t>грн</w:t>
            </w:r>
            <w:proofErr w:type="spellEnd"/>
          </w:p>
        </w:tc>
        <w:tc>
          <w:tcPr>
            <w:tcW w:w="14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2.2.3</w:t>
            </w: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sz w:val="26"/>
                <w:szCs w:val="26"/>
                <w:lang w:eastAsia="en-US"/>
              </w:rPr>
            </w:pPr>
            <w:r>
              <w:rPr>
                <w:sz w:val="26"/>
                <w:szCs w:val="26"/>
                <w:lang w:eastAsia="en-US"/>
              </w:rPr>
              <w:t>Кількість видань, що вибули:</w:t>
            </w:r>
          </w:p>
        </w:tc>
        <w:tc>
          <w:tcPr>
            <w:tcW w:w="1701"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усього</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примірник</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6649</w:t>
            </w: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на суму</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proofErr w:type="spellStart"/>
            <w:r>
              <w:rPr>
                <w:b w:val="0"/>
                <w:sz w:val="26"/>
                <w:szCs w:val="26"/>
                <w:lang w:eastAsia="en-US"/>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42041</w:t>
            </w: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rPr>
          <w:cantSplit/>
        </w:trPr>
        <w:tc>
          <w:tcPr>
            <w:tcW w:w="9606" w:type="dxa"/>
            <w:gridSpan w:val="5"/>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Забезпеченість підручниками</w:t>
            </w: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- 1-4 класи</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83</w:t>
            </w: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- 5-9 класи</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90</w:t>
            </w: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- 10-11 класи</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92</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96</w:t>
            </w: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- 1-11 класи</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98</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90</w:t>
            </w:r>
          </w:p>
        </w:tc>
      </w:tr>
      <w:tr w:rsidR="0081280A" w:rsidTr="0081280A">
        <w:trPr>
          <w:cantSplit/>
        </w:trPr>
        <w:tc>
          <w:tcPr>
            <w:tcW w:w="9606" w:type="dxa"/>
            <w:gridSpan w:val="5"/>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2.3. Фонд періодичних видань</w:t>
            </w:r>
          </w:p>
        </w:tc>
      </w:tr>
      <w:tr w:rsidR="0081280A" w:rsidTr="0081280A">
        <w:tc>
          <w:tcPr>
            <w:tcW w:w="8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2.3.1</w:t>
            </w: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sz w:val="26"/>
                <w:szCs w:val="26"/>
                <w:lang w:eastAsia="en-US"/>
              </w:rPr>
            </w:pPr>
            <w:r>
              <w:rPr>
                <w:sz w:val="26"/>
                <w:szCs w:val="26"/>
                <w:lang w:eastAsia="en-US"/>
              </w:rPr>
              <w:t xml:space="preserve">Кількість передплачених </w:t>
            </w:r>
            <w:r>
              <w:rPr>
                <w:sz w:val="26"/>
                <w:szCs w:val="26"/>
                <w:lang w:eastAsia="en-US"/>
              </w:rPr>
              <w:lastRenderedPageBreak/>
              <w:t>періодичних видань:</w:t>
            </w:r>
          </w:p>
        </w:tc>
        <w:tc>
          <w:tcPr>
            <w:tcW w:w="1701"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усього назв</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назва</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45</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40</w:t>
            </w: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на суму</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proofErr w:type="spellStart"/>
            <w:r>
              <w:rPr>
                <w:b w:val="0"/>
                <w:sz w:val="26"/>
                <w:szCs w:val="26"/>
                <w:lang w:eastAsia="en-US"/>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8600</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7350</w:t>
            </w:r>
          </w:p>
        </w:tc>
      </w:tr>
      <w:tr w:rsidR="0081280A" w:rsidTr="0081280A">
        <w:tc>
          <w:tcPr>
            <w:tcW w:w="8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2.3.2</w:t>
            </w: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sz w:val="26"/>
                <w:szCs w:val="26"/>
                <w:lang w:eastAsia="en-US"/>
              </w:rPr>
            </w:pPr>
            <w:r>
              <w:rPr>
                <w:sz w:val="26"/>
                <w:szCs w:val="26"/>
                <w:lang w:eastAsia="en-US"/>
              </w:rPr>
              <w:t>За призначенням:</w:t>
            </w:r>
          </w:p>
        </w:tc>
        <w:tc>
          <w:tcPr>
            <w:tcW w:w="1701"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для учнів</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назва</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2</w:t>
            </w: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для педагогів</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назва</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37</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32</w:t>
            </w: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інші</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назва</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6</w:t>
            </w:r>
          </w:p>
        </w:tc>
      </w:tr>
      <w:tr w:rsidR="0081280A" w:rsidTr="0081280A">
        <w:trPr>
          <w:cantSplit/>
        </w:trPr>
        <w:tc>
          <w:tcPr>
            <w:tcW w:w="9606" w:type="dxa"/>
            <w:gridSpan w:val="5"/>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3. Склад книжкового фонду</w:t>
            </w:r>
          </w:p>
        </w:tc>
      </w:tr>
      <w:tr w:rsidR="0081280A" w:rsidTr="0081280A">
        <w:tc>
          <w:tcPr>
            <w:tcW w:w="8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3.1</w:t>
            </w: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sz w:val="26"/>
                <w:szCs w:val="26"/>
                <w:lang w:eastAsia="en-US"/>
              </w:rPr>
            </w:pPr>
            <w:r>
              <w:rPr>
                <w:sz w:val="26"/>
                <w:szCs w:val="26"/>
                <w:lang w:eastAsia="en-US"/>
              </w:rPr>
              <w:t>Обсяг фонду:</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примірник</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35917</w:t>
            </w: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основних фондів</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примірник</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16958</w:t>
            </w: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b w:val="0"/>
                <w:sz w:val="26"/>
                <w:szCs w:val="26"/>
                <w:lang w:eastAsia="en-US"/>
              </w:rPr>
            </w:pPr>
            <w:r>
              <w:rPr>
                <w:b w:val="0"/>
                <w:sz w:val="26"/>
                <w:szCs w:val="26"/>
                <w:lang w:eastAsia="en-US"/>
              </w:rPr>
              <w:t>- підручників</w:t>
            </w:r>
          </w:p>
        </w:tc>
        <w:tc>
          <w:tcPr>
            <w:tcW w:w="1701"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примірник</w:t>
            </w: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18959</w:t>
            </w: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rPr>
          <w:cantSplit/>
        </w:trPr>
        <w:tc>
          <w:tcPr>
            <w:tcW w:w="9606" w:type="dxa"/>
            <w:gridSpan w:val="5"/>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4. Інформаційно-бібліографічна і масова робота</w:t>
            </w:r>
          </w:p>
        </w:tc>
      </w:tr>
      <w:tr w:rsidR="0081280A" w:rsidTr="0081280A">
        <w:tc>
          <w:tcPr>
            <w:tcW w:w="8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4.1</w:t>
            </w: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sz w:val="26"/>
                <w:szCs w:val="26"/>
                <w:lang w:eastAsia="en-US"/>
              </w:rPr>
            </w:pPr>
            <w:r>
              <w:rPr>
                <w:sz w:val="26"/>
                <w:szCs w:val="26"/>
                <w:lang w:eastAsia="en-US"/>
              </w:rPr>
              <w:t>Книжкові виставки</w:t>
            </w:r>
          </w:p>
        </w:tc>
        <w:tc>
          <w:tcPr>
            <w:tcW w:w="1701"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38</w:t>
            </w: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4.2</w:t>
            </w: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sz w:val="26"/>
                <w:szCs w:val="26"/>
                <w:lang w:eastAsia="en-US"/>
              </w:rPr>
            </w:pPr>
            <w:r>
              <w:rPr>
                <w:sz w:val="26"/>
                <w:szCs w:val="26"/>
                <w:lang w:eastAsia="en-US"/>
              </w:rPr>
              <w:t>Дні інформації</w:t>
            </w:r>
          </w:p>
        </w:tc>
        <w:tc>
          <w:tcPr>
            <w:tcW w:w="1701"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5</w:t>
            </w: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4.3</w:t>
            </w: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sz w:val="26"/>
                <w:szCs w:val="26"/>
                <w:lang w:eastAsia="en-US"/>
              </w:rPr>
            </w:pPr>
            <w:r>
              <w:rPr>
                <w:sz w:val="26"/>
                <w:szCs w:val="26"/>
                <w:lang w:eastAsia="en-US"/>
              </w:rPr>
              <w:t>Масові заходи</w:t>
            </w:r>
          </w:p>
        </w:tc>
        <w:tc>
          <w:tcPr>
            <w:tcW w:w="1701"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4</w:t>
            </w: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rPr>
          <w:trHeight w:val="113"/>
        </w:trPr>
        <w:tc>
          <w:tcPr>
            <w:tcW w:w="8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4.4</w:t>
            </w: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sz w:val="26"/>
                <w:szCs w:val="26"/>
                <w:lang w:eastAsia="en-US"/>
              </w:rPr>
            </w:pPr>
            <w:r>
              <w:rPr>
                <w:sz w:val="26"/>
                <w:szCs w:val="26"/>
                <w:lang w:eastAsia="en-US"/>
              </w:rPr>
              <w:t>Презентації книг</w:t>
            </w:r>
          </w:p>
        </w:tc>
        <w:tc>
          <w:tcPr>
            <w:tcW w:w="1701"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1</w:t>
            </w: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rPr>
          <w:cantSplit/>
        </w:trPr>
        <w:tc>
          <w:tcPr>
            <w:tcW w:w="9606" w:type="dxa"/>
            <w:gridSpan w:val="5"/>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sz w:val="26"/>
                <w:szCs w:val="26"/>
                <w:lang w:eastAsia="en-US"/>
              </w:rPr>
            </w:pPr>
            <w:r>
              <w:rPr>
                <w:sz w:val="26"/>
                <w:szCs w:val="26"/>
                <w:lang w:eastAsia="en-US"/>
              </w:rPr>
              <w:t>5. Виховання інформаційної культури</w:t>
            </w:r>
          </w:p>
        </w:tc>
      </w:tr>
      <w:tr w:rsidR="0081280A" w:rsidTr="0081280A">
        <w:tc>
          <w:tcPr>
            <w:tcW w:w="8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5.1</w:t>
            </w: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sz w:val="26"/>
                <w:szCs w:val="26"/>
                <w:lang w:eastAsia="en-US"/>
              </w:rPr>
            </w:pPr>
            <w:r>
              <w:rPr>
                <w:sz w:val="26"/>
                <w:szCs w:val="26"/>
                <w:lang w:eastAsia="en-US"/>
              </w:rPr>
              <w:t>Бібліотечно-бібліографічні заняття</w:t>
            </w:r>
          </w:p>
        </w:tc>
        <w:tc>
          <w:tcPr>
            <w:tcW w:w="1701"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12</w:t>
            </w: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r w:rsidR="0081280A" w:rsidTr="0081280A">
        <w:tc>
          <w:tcPr>
            <w:tcW w:w="8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5.2</w:t>
            </w:r>
          </w:p>
        </w:tc>
        <w:tc>
          <w:tcPr>
            <w:tcW w:w="4253"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jc w:val="left"/>
              <w:rPr>
                <w:sz w:val="26"/>
                <w:szCs w:val="26"/>
                <w:lang w:eastAsia="en-US"/>
              </w:rPr>
            </w:pPr>
            <w:r>
              <w:rPr>
                <w:sz w:val="26"/>
                <w:szCs w:val="26"/>
                <w:lang w:eastAsia="en-US"/>
              </w:rPr>
              <w:t>Екскурсії до бібліотеки</w:t>
            </w:r>
          </w:p>
        </w:tc>
        <w:tc>
          <w:tcPr>
            <w:tcW w:w="1701"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1280A" w:rsidRDefault="0081280A">
            <w:pPr>
              <w:pStyle w:val="2"/>
              <w:spacing w:line="276" w:lineRule="auto"/>
              <w:rPr>
                <w:b w:val="0"/>
                <w:sz w:val="26"/>
                <w:szCs w:val="26"/>
                <w:lang w:eastAsia="en-US"/>
              </w:rPr>
            </w:pPr>
            <w:r>
              <w:rPr>
                <w:b w:val="0"/>
                <w:sz w:val="26"/>
                <w:szCs w:val="26"/>
                <w:lang w:eastAsia="en-US"/>
              </w:rPr>
              <w:t>15</w:t>
            </w:r>
          </w:p>
        </w:tc>
        <w:tc>
          <w:tcPr>
            <w:tcW w:w="1418" w:type="dxa"/>
            <w:tcBorders>
              <w:top w:val="single" w:sz="4" w:space="0" w:color="auto"/>
              <w:left w:val="single" w:sz="4" w:space="0" w:color="auto"/>
              <w:bottom w:val="single" w:sz="4" w:space="0" w:color="auto"/>
              <w:right w:val="single" w:sz="4" w:space="0" w:color="auto"/>
            </w:tcBorders>
          </w:tcPr>
          <w:p w:rsidR="0081280A" w:rsidRDefault="0081280A">
            <w:pPr>
              <w:pStyle w:val="2"/>
              <w:spacing w:line="276" w:lineRule="auto"/>
              <w:rPr>
                <w:b w:val="0"/>
                <w:sz w:val="26"/>
                <w:szCs w:val="26"/>
                <w:lang w:eastAsia="en-US"/>
              </w:rPr>
            </w:pPr>
          </w:p>
        </w:tc>
      </w:tr>
    </w:tbl>
    <w:p w:rsidR="0081280A" w:rsidRDefault="0081280A" w:rsidP="0081280A">
      <w:pPr>
        <w:pStyle w:val="2"/>
        <w:rPr>
          <w:szCs w:val="28"/>
          <w:lang w:eastAsia="zh-TW"/>
        </w:rPr>
      </w:pPr>
    </w:p>
    <w:p w:rsidR="0081280A" w:rsidRDefault="0081280A" w:rsidP="0081280A">
      <w:pPr>
        <w:jc w:val="both"/>
        <w:rPr>
          <w:sz w:val="28"/>
          <w:szCs w:val="28"/>
          <w:lang w:eastAsia="zh-TW"/>
        </w:rPr>
      </w:pPr>
    </w:p>
    <w:p w:rsidR="0081280A" w:rsidRDefault="0081280A" w:rsidP="0081280A">
      <w:pPr>
        <w:jc w:val="both"/>
        <w:rPr>
          <w:sz w:val="28"/>
          <w:szCs w:val="28"/>
          <w:lang w:eastAsia="zh-TW"/>
        </w:rPr>
      </w:pPr>
    </w:p>
    <w:p w:rsidR="0081280A" w:rsidRDefault="0081280A" w:rsidP="0081280A">
      <w:pPr>
        <w:jc w:val="both"/>
      </w:pPr>
    </w:p>
    <w:p w:rsidR="00640459" w:rsidRDefault="00640459"/>
    <w:sectPr w:rsidR="00640459" w:rsidSect="006404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C775C"/>
    <w:multiLevelType w:val="hybridMultilevel"/>
    <w:tmpl w:val="8ED8A0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EB11FEF"/>
    <w:multiLevelType w:val="hybridMultilevel"/>
    <w:tmpl w:val="81483ED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80A"/>
    <w:rsid w:val="002C550E"/>
    <w:rsid w:val="00640459"/>
    <w:rsid w:val="0081280A"/>
    <w:rsid w:val="00E23EEE"/>
    <w:rsid w:val="00FF0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0A"/>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81280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280A"/>
    <w:rPr>
      <w:rFonts w:ascii="Cambria" w:eastAsia="Times New Roman" w:hAnsi="Cambria" w:cs="Times New Roman"/>
      <w:b/>
      <w:bCs/>
      <w:kern w:val="32"/>
      <w:sz w:val="32"/>
      <w:szCs w:val="32"/>
      <w:lang w:val="uk-UA" w:eastAsia="uk-UA"/>
    </w:rPr>
  </w:style>
  <w:style w:type="paragraph" w:styleId="2">
    <w:name w:val="Body Text 2"/>
    <w:basedOn w:val="a"/>
    <w:link w:val="20"/>
    <w:unhideWhenUsed/>
    <w:rsid w:val="0081280A"/>
    <w:pPr>
      <w:jc w:val="center"/>
    </w:pPr>
    <w:rPr>
      <w:b/>
      <w:sz w:val="28"/>
      <w:szCs w:val="20"/>
      <w:lang w:eastAsia="ru-RU"/>
    </w:rPr>
  </w:style>
  <w:style w:type="character" w:customStyle="1" w:styleId="20">
    <w:name w:val="Основной текст 2 Знак"/>
    <w:basedOn w:val="a0"/>
    <w:link w:val="2"/>
    <w:rsid w:val="0081280A"/>
    <w:rPr>
      <w:rFonts w:ascii="Times New Roman" w:eastAsia="Times New Roman" w:hAnsi="Times New Roman" w:cs="Times New Roman"/>
      <w:b/>
      <w:sz w:val="28"/>
      <w:szCs w:val="20"/>
      <w:lang w:val="uk-UA" w:eastAsia="ru-RU"/>
    </w:rPr>
  </w:style>
  <w:style w:type="paragraph" w:styleId="3">
    <w:name w:val="Body Text 3"/>
    <w:basedOn w:val="a"/>
    <w:link w:val="30"/>
    <w:semiHidden/>
    <w:unhideWhenUsed/>
    <w:rsid w:val="0081280A"/>
    <w:pPr>
      <w:spacing w:after="120"/>
    </w:pPr>
    <w:rPr>
      <w:sz w:val="16"/>
      <w:szCs w:val="16"/>
    </w:rPr>
  </w:style>
  <w:style w:type="character" w:customStyle="1" w:styleId="30">
    <w:name w:val="Основной текст 3 Знак"/>
    <w:basedOn w:val="a0"/>
    <w:link w:val="3"/>
    <w:semiHidden/>
    <w:rsid w:val="0081280A"/>
    <w:rPr>
      <w:rFonts w:ascii="Times New Roman" w:eastAsia="Times New Roman" w:hAnsi="Times New Roman" w:cs="Times New Roman"/>
      <w:sz w:val="16"/>
      <w:szCs w:val="16"/>
      <w:lang w:val="uk-UA" w:eastAsia="uk-UA"/>
    </w:rPr>
  </w:style>
  <w:style w:type="paragraph" w:styleId="a3">
    <w:name w:val="List Paragraph"/>
    <w:basedOn w:val="a"/>
    <w:uiPriority w:val="34"/>
    <w:qFormat/>
    <w:rsid w:val="0081280A"/>
    <w:pPr>
      <w:ind w:left="720"/>
      <w:contextualSpacing/>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10563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1533</Words>
  <Characters>8739</Characters>
  <Application>Microsoft Office Word</Application>
  <DocSecurity>0</DocSecurity>
  <Lines>72</Lines>
  <Paragraphs>20</Paragraphs>
  <ScaleCrop>false</ScaleCrop>
  <Company>Microsoft</Company>
  <LinksUpToDate>false</LinksUpToDate>
  <CharactersWithSpaces>10252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2018-09-12T10:42:00Z</dcterms:created>
  <dcterms:modified xsi:type="dcterms:W3CDTF">2018-09-12T10:45:00Z</dcterms:modified>
</cp:coreProperties>
</file>