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EE" w:rsidRDefault="005223EE" w:rsidP="005223EE">
      <w:pPr>
        <w:tabs>
          <w:tab w:val="center" w:pos="4960"/>
        </w:tabs>
        <w:jc w:val="center"/>
        <w:rPr>
          <w:b/>
          <w:color w:val="FF0000"/>
          <w:sz w:val="48"/>
          <w:szCs w:val="48"/>
          <w:lang w:val="uk-UA"/>
        </w:rPr>
      </w:pPr>
      <w:r>
        <w:rPr>
          <w:lang w:eastAsia="uk-UA"/>
        </w:rPr>
        <w:pict>
          <v:rect id="_x0000_s1026" style="position:absolute;left:0;text-align:left;margin-left:-85.05pt;margin-top:-5.25pt;width:618.6pt;height:931.8pt;z-index:-251658240" fillcolor="yellow">
            <v:fill color2="#cfc" rotate="t" angle="-45" focus="50%" type="gradient"/>
          </v:rect>
        </w:pict>
      </w:r>
    </w:p>
    <w:p w:rsidR="004E2A31" w:rsidRDefault="005223EE" w:rsidP="005223EE">
      <w:pPr>
        <w:tabs>
          <w:tab w:val="center" w:pos="4960"/>
        </w:tabs>
        <w:jc w:val="center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2.65pt;margin-top:64.9pt;width:165.3pt;height:225pt;z-index:251660288">
            <v:textbox>
              <w:txbxContent>
                <w:p w:rsidR="005223EE" w:rsidRPr="000E0F38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Території</w:t>
                  </w:r>
                  <w:r w:rsidRPr="000E0F38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– не виходити за територію школи без дозволу вихователя, не заважати роботі іншого загону.</w:t>
                  </w:r>
                </w:p>
                <w:p w:rsidR="005223EE" w:rsidRDefault="005223EE" w:rsidP="005223EE">
                  <w:pPr>
                    <w:jc w:val="center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390650" cy="13811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27" type="#_x0000_t202" style="position:absolute;left:0;text-align:left;margin-left:-37.35pt;margin-top:74.5pt;width:168.3pt;height:162pt;z-index:251659264">
            <v:textbox>
              <w:txbxContent>
                <w:p w:rsidR="005223EE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Закону</w:t>
                  </w:r>
                  <w:r w:rsidRPr="000E0F38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- правило неухильного дотримання всіх законів, що діють </w:t>
                  </w:r>
                </w:p>
                <w:p w:rsidR="005223EE" w:rsidRPr="000E0F38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0E0F38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>у таборі.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                </w:t>
                  </w:r>
                  <w:r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914400" cy="7048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EE" w:rsidRDefault="005223EE" w:rsidP="005223EE"/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4" type="#_x0000_t202" style="position:absolute;left:0;text-align:left;margin-left:43.65pt;margin-top:505.9pt;width:324pt;height:189pt;z-index:251665408">
            <v:textbox>
              <w:txbxContent>
                <w:p w:rsidR="005223EE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Дисципліни</w:t>
                  </w:r>
                  <w:r w:rsidRPr="00B852F3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– бути дисциплінованим, дотримуватись правил техніки безпеки на екскурсіях, правил дорожнього руху і пожежної безпеки</w:t>
                  </w:r>
                </w:p>
                <w:p w:rsidR="005223EE" w:rsidRPr="00401B3C" w:rsidRDefault="005223EE" w:rsidP="005223E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781050" cy="1057275"/>
                        <wp:effectExtent l="1905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3" type="#_x0000_t202" style="position:absolute;left:0;text-align:left;margin-left:340.65pt;margin-top:325.9pt;width:126pt;height:171pt;z-index:251664384">
            <v:textbox>
              <w:txbxContent>
                <w:p w:rsidR="005223EE" w:rsidRPr="00B852F3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Зелені</w:t>
                  </w:r>
                  <w:r w:rsidRPr="00B852F3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– бережно відноситись до природи.</w:t>
                  </w:r>
                </w:p>
                <w:p w:rsidR="005223EE" w:rsidRPr="00401B3C" w:rsidRDefault="005223EE" w:rsidP="005223E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257300" cy="1200150"/>
                        <wp:effectExtent l="1905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2" type="#_x0000_t202" style="position:absolute;left:0;text-align:left;margin-left:151.65pt;margin-top:290.5pt;width:135pt;height:189pt;z-index:251663360">
            <v:textbox>
              <w:txbxContent>
                <w:p w:rsidR="005223EE" w:rsidRPr="00B852F3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Дружби</w:t>
                  </w:r>
                  <w:r w:rsidRPr="00B852F3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– підтримка і взаємовиручка. Один за всіх і всі за одного.</w:t>
                  </w:r>
                </w:p>
                <w:p w:rsidR="005223EE" w:rsidRDefault="005223EE" w:rsidP="005223E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085850" cy="1266825"/>
                        <wp:effectExtent l="1905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EE" w:rsidRDefault="005223EE" w:rsidP="005223EE">
                  <w:pPr>
                    <w:rPr>
                      <w:lang w:val="uk-UA"/>
                    </w:rPr>
                  </w:pPr>
                </w:p>
                <w:p w:rsidR="005223EE" w:rsidRPr="00B852F3" w:rsidRDefault="005223EE" w:rsidP="005223E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1" type="#_x0000_t202" style="position:absolute;left:0;text-align:left;margin-left:-37.35pt;margin-top:280.9pt;width:153pt;height:171pt;z-index:251662336">
            <v:textbox>
              <w:txbxContent>
                <w:p w:rsidR="005223EE" w:rsidRPr="00B852F3" w:rsidRDefault="005223EE" w:rsidP="005223EE">
                  <w:pPr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Ввічливості</w:t>
                  </w:r>
                  <w:r w:rsidRPr="00B852F3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та поваги у ставленні до дорослих і друзів.</w:t>
                  </w:r>
                </w:p>
                <w:p w:rsidR="005223EE" w:rsidRDefault="005223EE" w:rsidP="005223EE">
                  <w:pPr>
                    <w:jc w:val="center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228725" cy="1266825"/>
                        <wp:effectExtent l="1905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0" type="#_x0000_t202" style="position:absolute;left:0;text-align:left;margin-left:169.65pt;margin-top:109.9pt;width:126pt;height:108pt;z-index:251661312">
            <v:textbox>
              <w:txbxContent>
                <w:p w:rsidR="005223EE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401B3C">
                    <w:rPr>
                      <w:rFonts w:ascii="Tahoma" w:hAnsi="Tahoma" w:cs="Tahoma"/>
                      <w:b/>
                      <w:color w:val="FF00FF"/>
                      <w:sz w:val="28"/>
                      <w:szCs w:val="28"/>
                      <w:lang w:val="uk-UA"/>
                    </w:rPr>
                    <w:t>Закон Часу</w:t>
                  </w:r>
                  <w:r w:rsidRPr="00644E0E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– не спізнюватися.</w:t>
                  </w:r>
                </w:p>
                <w:p w:rsidR="005223EE" w:rsidRPr="00644E0E" w:rsidRDefault="005223EE" w:rsidP="005223EE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</w:pPr>
                  <w:r w:rsidRPr="00644E0E">
                    <w:rPr>
                      <w:rFonts w:ascii="Tahoma" w:hAnsi="Tahoma" w:cs="Tahoma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685800" cy="58102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3EE" w:rsidRDefault="005223EE" w:rsidP="005223EE"/>
              </w:txbxContent>
            </v:textbox>
          </v:shape>
        </w:pict>
      </w:r>
      <w:r>
        <w:rPr>
          <w:b/>
          <w:color w:val="FF0000"/>
          <w:sz w:val="48"/>
          <w:szCs w:val="48"/>
          <w:lang w:val="uk-UA"/>
        </w:rPr>
        <w:t>З</w:t>
      </w:r>
      <w:r w:rsidRPr="00967DC7">
        <w:rPr>
          <w:b/>
          <w:color w:val="FF0000"/>
          <w:sz w:val="48"/>
          <w:szCs w:val="48"/>
          <w:lang w:val="uk-UA"/>
        </w:rPr>
        <w:t>акони табору «Сонечко»</w:t>
      </w:r>
    </w:p>
    <w:sectPr w:rsidR="004E2A31" w:rsidSect="005223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EE"/>
    <w:rsid w:val="00076704"/>
    <w:rsid w:val="000A7D41"/>
    <w:rsid w:val="0016784C"/>
    <w:rsid w:val="00172BCF"/>
    <w:rsid w:val="00225FF3"/>
    <w:rsid w:val="00333AA2"/>
    <w:rsid w:val="003463EC"/>
    <w:rsid w:val="003971EB"/>
    <w:rsid w:val="003B4524"/>
    <w:rsid w:val="004C4324"/>
    <w:rsid w:val="005223EE"/>
    <w:rsid w:val="007E289F"/>
    <w:rsid w:val="008047C3"/>
    <w:rsid w:val="00AF03B0"/>
    <w:rsid w:val="00CE1A2F"/>
    <w:rsid w:val="00F8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EE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E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23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</Characters>
  <Application>Microsoft Office Word</Application>
  <DocSecurity>0</DocSecurity>
  <Lines>1</Lines>
  <Paragraphs>1</Paragraphs>
  <ScaleCrop>false</ScaleCrop>
  <Company>Управлiння освiти Харкiвськоi мiськоi ради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2013-06-03T10:37:00Z</dcterms:created>
  <dcterms:modified xsi:type="dcterms:W3CDTF">2013-06-03T10:42:00Z</dcterms:modified>
</cp:coreProperties>
</file>