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70" w:rsidRPr="00A22EE1" w:rsidRDefault="00927C70" w:rsidP="00927C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22EE1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uk-UA"/>
        </w:rPr>
        <w:t>Елементи ділового стилю одягу</w:t>
      </w:r>
    </w:p>
    <w:p w:rsidR="00927C70" w:rsidRPr="00A22EE1" w:rsidRDefault="00927C70" w:rsidP="00927C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22EE1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uk-UA"/>
        </w:rPr>
        <w:t>Для юнаків:</w:t>
      </w:r>
    </w:p>
    <w:p w:rsidR="00927C70" w:rsidRPr="00A22EE1" w:rsidRDefault="00927C70" w:rsidP="00927C70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класичний діловий костюм темного кольору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E1464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іджак кольору оливи (зеленого)</w:t>
      </w:r>
      <w:r w:rsidRPr="00A22EE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27C70" w:rsidRPr="00A22EE1" w:rsidRDefault="00927C70" w:rsidP="00927C70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сорочка або гольф однотонні;</w:t>
      </w:r>
    </w:p>
    <w:p w:rsidR="00927C70" w:rsidRPr="00A22EE1" w:rsidRDefault="00927C70" w:rsidP="00927C70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краватка (до сорочки);</w:t>
      </w:r>
    </w:p>
    <w:p w:rsidR="00927C70" w:rsidRPr="00A22EE1" w:rsidRDefault="00927C70" w:rsidP="00927C70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взимку дозволяється безрукавка або светр під піджак темного кольору;</w:t>
      </w:r>
    </w:p>
    <w:p w:rsidR="00927C70" w:rsidRPr="00A22EE1" w:rsidRDefault="00927C70" w:rsidP="00927C70">
      <w:pPr>
        <w:numPr>
          <w:ilvl w:val="0"/>
          <w:numId w:val="1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темні туфлі.</w:t>
      </w:r>
    </w:p>
    <w:p w:rsidR="00927C70" w:rsidRPr="00A22EE1" w:rsidRDefault="00927C70" w:rsidP="00927C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22EE1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uk-UA"/>
        </w:rPr>
        <w:t>Для дівчат:</w:t>
      </w:r>
    </w:p>
    <w:p w:rsidR="00927C70" w:rsidRPr="00A22EE1" w:rsidRDefault="00927C70" w:rsidP="00927C70">
      <w:pPr>
        <w:numPr>
          <w:ilvl w:val="0"/>
          <w:numId w:val="2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класичний діловий костюм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FE1464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іджак кольору оливи );</w:t>
      </w:r>
    </w:p>
    <w:p w:rsidR="00927C70" w:rsidRPr="00A22EE1" w:rsidRDefault="00927C70" w:rsidP="00927C70">
      <w:pPr>
        <w:numPr>
          <w:ilvl w:val="0"/>
          <w:numId w:val="2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 xml:space="preserve">жилет, піджак вільного чи </w:t>
      </w:r>
      <w:proofErr w:type="spellStart"/>
      <w:r w:rsidRPr="00A22EE1">
        <w:rPr>
          <w:rFonts w:ascii="Times New Roman" w:hAnsi="Times New Roman" w:cs="Times New Roman"/>
          <w:sz w:val="24"/>
          <w:szCs w:val="24"/>
          <w:lang w:val="uk-UA"/>
        </w:rPr>
        <w:t>напівприталеного</w:t>
      </w:r>
      <w:proofErr w:type="spellEnd"/>
      <w:r w:rsidRPr="00A22EE1">
        <w:rPr>
          <w:rFonts w:ascii="Times New Roman" w:hAnsi="Times New Roman" w:cs="Times New Roman"/>
          <w:sz w:val="24"/>
          <w:szCs w:val="24"/>
          <w:lang w:val="uk-UA"/>
        </w:rPr>
        <w:t xml:space="preserve"> силуету довжиною до лінії стегна;</w:t>
      </w:r>
    </w:p>
    <w:p w:rsidR="00927C70" w:rsidRPr="00A22EE1" w:rsidRDefault="00927C70" w:rsidP="00927C70">
      <w:pPr>
        <w:numPr>
          <w:ilvl w:val="0"/>
          <w:numId w:val="2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спідниця середньої довжини без воланів, оборок тощо (5 см вище або нижче колін) або брюки класичного стилю;</w:t>
      </w:r>
    </w:p>
    <w:p w:rsidR="00927C70" w:rsidRPr="00A22EE1" w:rsidRDefault="00927C70" w:rsidP="00927C70">
      <w:pPr>
        <w:numPr>
          <w:ilvl w:val="0"/>
          <w:numId w:val="2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однотонна класична блуза;</w:t>
      </w:r>
    </w:p>
    <w:p w:rsidR="00927C70" w:rsidRPr="00A22EE1" w:rsidRDefault="00927C70" w:rsidP="00927C70">
      <w:pPr>
        <w:numPr>
          <w:ilvl w:val="0"/>
          <w:numId w:val="2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взимку дозволяється однотонний гольф світлого кольору;</w:t>
      </w:r>
    </w:p>
    <w:p w:rsidR="00927C70" w:rsidRPr="00A22EE1" w:rsidRDefault="00927C70" w:rsidP="00927C70">
      <w:pPr>
        <w:numPr>
          <w:ilvl w:val="0"/>
          <w:numId w:val="2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темні туфлі або босоніжки із закритим носком.</w:t>
      </w:r>
    </w:p>
    <w:p w:rsidR="00927C70" w:rsidRPr="00A22EE1" w:rsidRDefault="00927C70" w:rsidP="00927C70">
      <w:pPr>
        <w:pStyle w:val="a3"/>
        <w:spacing w:before="0" w:beforeAutospacing="0" w:after="0" w:afterAutospacing="0"/>
        <w:rPr>
          <w:lang w:val="uk-UA"/>
        </w:rPr>
      </w:pPr>
      <w:r w:rsidRPr="00A22EE1">
        <w:rPr>
          <w:lang w:val="uk-UA"/>
        </w:rPr>
        <w:t>Можливі будь-які комбінації з вищезазначених предметів за умови дотримання кольору і ділового стилю одягу.</w:t>
      </w:r>
    </w:p>
    <w:p w:rsidR="00927C70" w:rsidRPr="00A22EE1" w:rsidRDefault="00927C70" w:rsidP="00927C7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22EE1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lang w:val="uk-UA"/>
        </w:rPr>
        <w:t>У гімназії забороняється носити: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джинсовий одяг;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декольтовані, надто яскраві, картаті, вкорочені блузки («топіки», футболки тощо), надто яскраві сорочки;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дуже короткі та дуже довгі спідниці;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вкорочені, стягуючі брюки, бриджі, шорти тощо;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спортивний одяг і взуття (окрім занять з фізкультури та спортивних змагань);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одяг для літнього відпочинку;</w:t>
      </w:r>
    </w:p>
    <w:p w:rsidR="00927C70" w:rsidRPr="00A22EE1" w:rsidRDefault="00927C70" w:rsidP="00927C70">
      <w:pPr>
        <w:numPr>
          <w:ilvl w:val="0"/>
          <w:numId w:val="3"/>
        </w:numPr>
        <w:spacing w:after="0" w:line="240" w:lineRule="auto"/>
        <w:ind w:left="240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Fonts w:ascii="Times New Roman" w:hAnsi="Times New Roman" w:cs="Times New Roman"/>
          <w:sz w:val="24"/>
          <w:szCs w:val="24"/>
          <w:lang w:val="uk-UA"/>
        </w:rPr>
        <w:t>неформальну символіку й атрибутику.</w:t>
      </w:r>
    </w:p>
    <w:p w:rsidR="00927C70" w:rsidRPr="00A22EE1" w:rsidRDefault="00927C70" w:rsidP="00927C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2EE1">
        <w:rPr>
          <w:rStyle w:val="a6"/>
          <w:rFonts w:ascii="Times New Roman" w:hAnsi="Times New Roman" w:cs="Times New Roman"/>
          <w:sz w:val="24"/>
          <w:szCs w:val="24"/>
          <w:u w:val="single"/>
          <w:lang w:val="uk-UA"/>
        </w:rPr>
        <w:t>Вимоги до зовнішнього вигляду:</w:t>
      </w:r>
    </w:p>
    <w:p w:rsidR="00927C70" w:rsidRPr="001E563C" w:rsidRDefault="00927C70" w:rsidP="00927C7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63C">
        <w:rPr>
          <w:rFonts w:ascii="Times New Roman" w:hAnsi="Times New Roman" w:cs="Times New Roman"/>
          <w:sz w:val="24"/>
          <w:szCs w:val="24"/>
          <w:lang w:val="uk-UA"/>
        </w:rPr>
        <w:t>одяг і взуття мають бути чистими і охайними;</w:t>
      </w:r>
    </w:p>
    <w:p w:rsidR="00927C70" w:rsidRPr="001E563C" w:rsidRDefault="00927C70" w:rsidP="00927C7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63C">
        <w:rPr>
          <w:rFonts w:ascii="Times New Roman" w:hAnsi="Times New Roman" w:cs="Times New Roman"/>
          <w:sz w:val="24"/>
          <w:szCs w:val="24"/>
          <w:lang w:val="uk-UA"/>
        </w:rPr>
        <w:t>охайна ділова зачіска для дівчат, коротка стрижка для юнаків, волосся природного кольору;</w:t>
      </w:r>
    </w:p>
    <w:p w:rsidR="00927C70" w:rsidRPr="001E563C" w:rsidRDefault="00927C70" w:rsidP="00927C70">
      <w:pPr>
        <w:pStyle w:val="a7"/>
        <w:numPr>
          <w:ilvl w:val="1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563C">
        <w:rPr>
          <w:rFonts w:ascii="Times New Roman" w:hAnsi="Times New Roman" w:cs="Times New Roman"/>
          <w:sz w:val="24"/>
          <w:szCs w:val="24"/>
          <w:lang w:val="uk-UA"/>
        </w:rPr>
        <w:t xml:space="preserve">косметичний (стриманий) макіяж дозволяється тільки дівчатам 10-11 класів. </w:t>
      </w:r>
    </w:p>
    <w:p w:rsidR="00927C70" w:rsidRDefault="00927C70" w:rsidP="00927C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6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 МАГАЗИНІВ ФІРМИ «ЕЛІТА», </w:t>
      </w:r>
    </w:p>
    <w:p w:rsidR="00927C70" w:rsidRPr="001E563C" w:rsidRDefault="00927C70" w:rsidP="00927C7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563C">
        <w:rPr>
          <w:rFonts w:ascii="Times New Roman" w:hAnsi="Times New Roman" w:cs="Times New Roman"/>
          <w:b/>
          <w:sz w:val="24"/>
          <w:szCs w:val="24"/>
          <w:lang w:val="uk-UA"/>
        </w:rPr>
        <w:t>ДЕ МОЖНА ПРИДБАТИ ШКІЛЬНУ ФОРМУ:</w:t>
      </w:r>
    </w:p>
    <w:p w:rsidR="00927C70" w:rsidRPr="00FE1464" w:rsidRDefault="00927C70" w:rsidP="00927C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Ind w:w="-1450" w:type="dxa"/>
        <w:tblCellMar>
          <w:left w:w="0" w:type="dxa"/>
          <w:right w:w="0" w:type="dxa"/>
        </w:tblCellMar>
        <w:tblLook w:val="04A0"/>
      </w:tblPr>
      <w:tblGrid>
        <w:gridCol w:w="7905"/>
      </w:tblGrid>
      <w:tr w:rsidR="00927C70" w:rsidRPr="00722AD9" w:rsidTr="00925A80">
        <w:trPr>
          <w:jc w:val="center"/>
        </w:trPr>
        <w:tc>
          <w:tcPr>
            <w:tcW w:w="7905" w:type="dxa"/>
            <w:vAlign w:val="center"/>
            <w:hideMark/>
          </w:tcPr>
          <w:p w:rsidR="00927C70" w:rsidRPr="00722AD9" w:rsidRDefault="00927C70" w:rsidP="00925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Адреса, телефон</w:t>
            </w:r>
          </w:p>
        </w:tc>
      </w:tr>
      <w:tr w:rsidR="00927C70" w:rsidRPr="00722AD9" w:rsidTr="00925A80">
        <w:trPr>
          <w:jc w:val="center"/>
        </w:trPr>
        <w:tc>
          <w:tcPr>
            <w:tcW w:w="7905" w:type="dxa"/>
            <w:hideMark/>
          </w:tcPr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Б.Хмельницького, 27; т. 755-07-71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Полтавський шлях, 29; т. 712-12-44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вул.М.Бажанова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10 (</w:t>
            </w: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ст.м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Архітектора </w:t>
            </w: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Бекетова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 т.706-13-69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ТЦ «</w:t>
            </w: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Velta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(</w:t>
            </w:r>
            <w:proofErr w:type="spellStart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ст.м</w:t>
            </w:r>
            <w:proofErr w:type="spellEnd"/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Маршала Жукова); т</w:t>
            </w:r>
            <w:r w:rsidRPr="001E56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.755-01-77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Космічна,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701-22-88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50 Лет ВЛКСМ, 57-А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 764-88-79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Сергея</w:t>
            </w:r>
            <w:proofErr w:type="spellEnd"/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Грицевца</w:t>
            </w:r>
            <w:proofErr w:type="spellEnd"/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 099-649-33-63</w:t>
            </w:r>
            <w:r w:rsidRPr="001E563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067-576-51-40</w:t>
            </w:r>
          </w:p>
          <w:p w:rsidR="00927C70" w:rsidRPr="001E563C" w:rsidRDefault="00927C70" w:rsidP="00927C70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551" w:hanging="425"/>
              <w:jc w:val="both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Блюхера, 21 (ст. м. «Студентська»)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099-791-50-93</w:t>
            </w:r>
            <w:r w:rsidRPr="001E563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27C70" w:rsidRPr="001E563C" w:rsidRDefault="00927C70" w:rsidP="00925A80">
            <w:pPr>
              <w:pStyle w:val="a7"/>
              <w:spacing w:after="0" w:line="240" w:lineRule="auto"/>
              <w:ind w:left="5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E563C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E56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098-263-99-29</w:t>
            </w:r>
          </w:p>
          <w:p w:rsidR="00927C70" w:rsidRPr="00722AD9" w:rsidRDefault="00927C70" w:rsidP="0092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A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722AD9" w:rsidRDefault="00722AD9" w:rsidP="00B30567">
      <w:pPr>
        <w:pStyle w:val="a3"/>
        <w:shd w:val="clear" w:color="auto" w:fill="FFFFFF"/>
        <w:spacing w:before="0" w:beforeAutospacing="0" w:after="0" w:afterAutospacing="0" w:line="314" w:lineRule="atLeast"/>
        <w:ind w:firstLine="567"/>
        <w:jc w:val="both"/>
        <w:rPr>
          <w:color w:val="000000"/>
          <w:lang w:val="en-US"/>
        </w:rPr>
      </w:pPr>
    </w:p>
    <w:p w:rsidR="00722AD9" w:rsidRPr="00722AD9" w:rsidRDefault="00722AD9" w:rsidP="00722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C46"/>
          <w:sz w:val="20"/>
          <w:szCs w:val="20"/>
          <w:lang w:eastAsia="ru-RU"/>
        </w:rPr>
      </w:pPr>
      <w:r w:rsidRPr="00722AD9">
        <w:rPr>
          <w:rFonts w:ascii="Arial" w:eastAsia="Times New Roman" w:hAnsi="Arial" w:cs="Arial"/>
          <w:color w:val="363C46"/>
          <w:sz w:val="20"/>
          <w:szCs w:val="20"/>
          <w:lang w:eastAsia="ru-RU"/>
        </w:rPr>
        <w:t> </w:t>
      </w:r>
    </w:p>
    <w:p w:rsidR="00722AD9" w:rsidRPr="00722AD9" w:rsidRDefault="00722AD9" w:rsidP="00722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C46"/>
          <w:sz w:val="20"/>
          <w:szCs w:val="20"/>
          <w:lang w:eastAsia="ru-RU"/>
        </w:rPr>
      </w:pPr>
      <w:r w:rsidRPr="00722AD9">
        <w:rPr>
          <w:rFonts w:ascii="Arial" w:eastAsia="Times New Roman" w:hAnsi="Arial" w:cs="Arial"/>
          <w:color w:val="363C46"/>
          <w:sz w:val="20"/>
          <w:szCs w:val="20"/>
          <w:lang w:eastAsia="ru-RU"/>
        </w:rPr>
        <w:br w:type="textWrapping" w:clear="all"/>
      </w:r>
    </w:p>
    <w:p w:rsidR="00722AD9" w:rsidRPr="00722AD9" w:rsidRDefault="00722AD9" w:rsidP="00722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C46"/>
          <w:sz w:val="20"/>
          <w:szCs w:val="20"/>
          <w:lang w:eastAsia="ru-RU"/>
        </w:rPr>
      </w:pPr>
    </w:p>
    <w:p w:rsidR="00722AD9" w:rsidRDefault="00722AD9" w:rsidP="00B30567">
      <w:pPr>
        <w:pStyle w:val="a3"/>
        <w:shd w:val="clear" w:color="auto" w:fill="FFFFFF"/>
        <w:spacing w:before="0" w:beforeAutospacing="0" w:after="0" w:afterAutospacing="0" w:line="314" w:lineRule="atLeast"/>
        <w:ind w:firstLine="567"/>
        <w:jc w:val="both"/>
        <w:rPr>
          <w:color w:val="000000"/>
          <w:lang w:val="en-US"/>
        </w:rPr>
      </w:pPr>
    </w:p>
    <w:sectPr w:rsidR="00722AD9" w:rsidSect="00927C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44A"/>
    <w:multiLevelType w:val="multilevel"/>
    <w:tmpl w:val="4D1A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F01865"/>
    <w:multiLevelType w:val="multilevel"/>
    <w:tmpl w:val="C6B0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7A64"/>
    <w:multiLevelType w:val="hybridMultilevel"/>
    <w:tmpl w:val="67187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C4B87"/>
    <w:multiLevelType w:val="hybridMultilevel"/>
    <w:tmpl w:val="62B4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37B66"/>
    <w:multiLevelType w:val="multilevel"/>
    <w:tmpl w:val="80D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0567"/>
    <w:rsid w:val="00722AD9"/>
    <w:rsid w:val="008C040C"/>
    <w:rsid w:val="00927C70"/>
    <w:rsid w:val="009E039B"/>
    <w:rsid w:val="00B3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C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567"/>
  </w:style>
  <w:style w:type="character" w:styleId="a4">
    <w:name w:val="Hyperlink"/>
    <w:basedOn w:val="a0"/>
    <w:uiPriority w:val="99"/>
    <w:semiHidden/>
    <w:unhideWhenUsed/>
    <w:rsid w:val="00722AD9"/>
    <w:rPr>
      <w:color w:val="0000FF"/>
      <w:u w:val="single"/>
    </w:rPr>
  </w:style>
  <w:style w:type="paragraph" w:customStyle="1" w:styleId="justified">
    <w:name w:val="justified"/>
    <w:basedOn w:val="a"/>
    <w:rsid w:val="0072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22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7C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927C70"/>
    <w:rPr>
      <w:b/>
      <w:bCs/>
    </w:rPr>
  </w:style>
  <w:style w:type="paragraph" w:styleId="a7">
    <w:name w:val="List Paragraph"/>
    <w:basedOn w:val="a"/>
    <w:uiPriority w:val="34"/>
    <w:qFormat/>
    <w:rsid w:val="00927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6899">
          <w:marLeft w:val="199"/>
          <w:marRight w:val="166"/>
          <w:marTop w:val="2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303">
              <w:marLeft w:val="0"/>
              <w:marRight w:val="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2013-07-26T12:07:00Z</dcterms:created>
  <dcterms:modified xsi:type="dcterms:W3CDTF">2013-07-26T13:18:00Z</dcterms:modified>
</cp:coreProperties>
</file>