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8" w:rsidRDefault="005E3298" w:rsidP="005E3298">
      <w:pPr>
        <w:ind w:firstLine="48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„</w:t>
      </w:r>
      <w:proofErr w:type="spellStart"/>
      <w:r>
        <w:rPr>
          <w:sz w:val="32"/>
          <w:szCs w:val="32"/>
          <w:lang w:val="uk-UA"/>
        </w:rPr>
        <w:t>Затверджую”</w:t>
      </w:r>
      <w:proofErr w:type="spellEnd"/>
    </w:p>
    <w:p w:rsidR="005E3298" w:rsidRDefault="005E3298" w:rsidP="005E3298">
      <w:pPr>
        <w:ind w:firstLine="4860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Директор  Харківської гімназії №55Харківської міської ради </w:t>
      </w:r>
    </w:p>
    <w:p w:rsidR="005E3298" w:rsidRDefault="005E3298" w:rsidP="005E3298">
      <w:pPr>
        <w:ind w:firstLine="4860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Харківської області</w:t>
      </w:r>
    </w:p>
    <w:p w:rsidR="005E3298" w:rsidRDefault="005E3298" w:rsidP="005E3298">
      <w:pPr>
        <w:ind w:firstLine="48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___________ І.П. </w:t>
      </w:r>
      <w:proofErr w:type="spellStart"/>
      <w:r>
        <w:rPr>
          <w:sz w:val="32"/>
          <w:szCs w:val="32"/>
          <w:lang w:val="uk-UA"/>
        </w:rPr>
        <w:t>Дементьева</w:t>
      </w:r>
      <w:proofErr w:type="spellEnd"/>
    </w:p>
    <w:p w:rsidR="005E3298" w:rsidRDefault="005E3298" w:rsidP="005E3298">
      <w:pPr>
        <w:ind w:firstLine="4860"/>
        <w:rPr>
          <w:sz w:val="24"/>
          <w:szCs w:val="24"/>
          <w:lang w:val="uk-UA"/>
        </w:rPr>
      </w:pPr>
    </w:p>
    <w:p w:rsidR="00E84500" w:rsidRDefault="00E84500" w:rsidP="005E3298">
      <w:pPr>
        <w:jc w:val="center"/>
      </w:pPr>
    </w:p>
    <w:p w:rsidR="0015589C" w:rsidRDefault="0015589C"/>
    <w:p w:rsidR="0015589C" w:rsidRPr="0015589C" w:rsidRDefault="0015589C" w:rsidP="0015589C">
      <w:pPr>
        <w:shd w:val="clear" w:color="auto" w:fill="FFFFFF"/>
        <w:spacing w:line="346" w:lineRule="exact"/>
        <w:ind w:right="19"/>
        <w:jc w:val="center"/>
        <w:rPr>
          <w:b/>
          <w:sz w:val="28"/>
          <w:szCs w:val="28"/>
          <w:lang w:val="uk-UA"/>
        </w:rPr>
      </w:pPr>
      <w:r w:rsidRPr="0015589C">
        <w:rPr>
          <w:b/>
          <w:sz w:val="28"/>
          <w:szCs w:val="28"/>
        </w:rPr>
        <w:t xml:space="preserve">ПОСАДОВА </w:t>
      </w:r>
      <w:r w:rsidRPr="0015589C">
        <w:rPr>
          <w:b/>
          <w:sz w:val="28"/>
          <w:szCs w:val="28"/>
          <w:lang w:val="uk-UA"/>
        </w:rPr>
        <w:t xml:space="preserve"> ІНСТРУКЦІЯ ЗАВІДУВАЧА БІБЛІОТЕКИ</w:t>
      </w: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Харківської гімназії № 55 Харківської міської ради Харківської області </w:t>
      </w:r>
      <w:proofErr w:type="spellStart"/>
      <w:r>
        <w:rPr>
          <w:sz w:val="32"/>
          <w:szCs w:val="32"/>
          <w:lang w:val="uk-UA"/>
        </w:rPr>
        <w:t>Горбатенко</w:t>
      </w:r>
      <w:proofErr w:type="spellEnd"/>
      <w:r>
        <w:rPr>
          <w:sz w:val="32"/>
          <w:szCs w:val="32"/>
          <w:lang w:val="uk-UA"/>
        </w:rPr>
        <w:t xml:space="preserve"> Наталії Львівни</w:t>
      </w: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sz w:val="32"/>
          <w:szCs w:val="32"/>
          <w:lang w:val="uk-UA"/>
        </w:rPr>
      </w:pP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sz w:val="32"/>
          <w:szCs w:val="32"/>
          <w:lang w:val="uk-UA"/>
        </w:rPr>
      </w:pP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b/>
          <w:sz w:val="32"/>
          <w:szCs w:val="32"/>
          <w:lang w:val="uk-UA"/>
        </w:rPr>
      </w:pPr>
      <w:r w:rsidRPr="0015589C">
        <w:rPr>
          <w:b/>
          <w:sz w:val="32"/>
          <w:szCs w:val="32"/>
          <w:lang w:val="uk-UA"/>
        </w:rPr>
        <w:t>1.Загальні положення</w:t>
      </w: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b/>
          <w:sz w:val="32"/>
          <w:szCs w:val="32"/>
          <w:lang w:val="uk-UA"/>
        </w:rPr>
      </w:pPr>
    </w:p>
    <w:p w:rsidR="0015589C" w:rsidRDefault="0015589C" w:rsidP="0015589C">
      <w:pPr>
        <w:shd w:val="clear" w:color="auto" w:fill="FFFFFF"/>
        <w:spacing w:line="346" w:lineRule="exact"/>
        <w:ind w:right="19"/>
        <w:jc w:val="center"/>
        <w:rPr>
          <w:b/>
          <w:sz w:val="32"/>
          <w:szCs w:val="32"/>
          <w:lang w:val="uk-UA"/>
        </w:rPr>
      </w:pPr>
    </w:p>
    <w:p w:rsidR="0015589C" w:rsidRDefault="0015589C" w:rsidP="0015589C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Завідувач бібліотеки Харківської гімназії № 55 Харківської міської ради Харківської області </w:t>
      </w:r>
      <w:r w:rsidR="00796CE1">
        <w:rPr>
          <w:sz w:val="32"/>
          <w:szCs w:val="32"/>
          <w:lang w:val="uk-UA"/>
        </w:rPr>
        <w:t>підпорядковується безпосередньо директору.</w:t>
      </w:r>
    </w:p>
    <w:p w:rsidR="00796CE1" w:rsidRDefault="00796CE1" w:rsidP="0015589C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У своїй діяльності Завідувач керується чинним законодавством України про культуру, освіту і бібліотечну справу; постановами уряду України, яки визначають розвиток культури; керівними документами органів управління з питань бібліотечної роботи; правилами охорони праці, техніки безпеки і протипожежного захисту; Статутом і Правилами внутрішнього трудового розпорядку навчального закладу, даною Інструкцією.</w:t>
      </w:r>
    </w:p>
    <w:p w:rsidR="00796CE1" w:rsidRDefault="00796CE1" w:rsidP="00796CE1">
      <w:pPr>
        <w:pStyle w:val="a3"/>
        <w:shd w:val="clear" w:color="auto" w:fill="FFFFFF"/>
        <w:spacing w:line="346" w:lineRule="exact"/>
        <w:ind w:right="19"/>
        <w:jc w:val="center"/>
        <w:rPr>
          <w:sz w:val="32"/>
          <w:szCs w:val="32"/>
          <w:lang w:val="uk-UA"/>
        </w:rPr>
      </w:pPr>
    </w:p>
    <w:p w:rsidR="00796CE1" w:rsidRDefault="00796CE1" w:rsidP="00796CE1">
      <w:pPr>
        <w:pStyle w:val="a3"/>
        <w:numPr>
          <w:ilvl w:val="0"/>
          <w:numId w:val="1"/>
        </w:numPr>
        <w:shd w:val="clear" w:color="auto" w:fill="FFFFFF"/>
        <w:spacing w:line="346" w:lineRule="exact"/>
        <w:ind w:right="19"/>
        <w:jc w:val="center"/>
        <w:rPr>
          <w:b/>
          <w:sz w:val="32"/>
          <w:szCs w:val="32"/>
          <w:lang w:val="uk-UA"/>
        </w:rPr>
      </w:pPr>
      <w:proofErr w:type="spellStart"/>
      <w:r w:rsidRPr="00796CE1">
        <w:rPr>
          <w:b/>
          <w:sz w:val="32"/>
          <w:szCs w:val="32"/>
          <w:lang w:val="uk-UA"/>
        </w:rPr>
        <w:t>Обов</w:t>
      </w:r>
      <w:proofErr w:type="spellEnd"/>
      <w:r w:rsidRPr="00796CE1">
        <w:rPr>
          <w:b/>
          <w:sz w:val="32"/>
          <w:szCs w:val="32"/>
          <w:lang w:val="en-US"/>
        </w:rPr>
        <w:t>`</w:t>
      </w:r>
      <w:proofErr w:type="spellStart"/>
      <w:r w:rsidRPr="00796CE1">
        <w:rPr>
          <w:b/>
          <w:sz w:val="32"/>
          <w:szCs w:val="32"/>
          <w:lang w:val="uk-UA"/>
        </w:rPr>
        <w:t>язки</w:t>
      </w:r>
      <w:proofErr w:type="spellEnd"/>
    </w:p>
    <w:p w:rsidR="00B92708" w:rsidRDefault="00B92708" w:rsidP="00B92708">
      <w:pPr>
        <w:pStyle w:val="a3"/>
        <w:shd w:val="clear" w:color="auto" w:fill="FFFFFF"/>
        <w:spacing w:line="346" w:lineRule="exact"/>
        <w:ind w:left="480" w:right="19"/>
        <w:rPr>
          <w:b/>
          <w:sz w:val="32"/>
          <w:szCs w:val="32"/>
          <w:lang w:val="uk-UA"/>
        </w:rPr>
      </w:pPr>
    </w:p>
    <w:p w:rsidR="00B92708" w:rsidRDefault="00B92708" w:rsidP="00B92708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 w:rsidRPr="00B92708">
        <w:rPr>
          <w:sz w:val="32"/>
          <w:szCs w:val="32"/>
          <w:lang w:val="uk-UA"/>
        </w:rPr>
        <w:t>Розробляє та затверджує</w:t>
      </w:r>
      <w:r>
        <w:rPr>
          <w:sz w:val="32"/>
          <w:szCs w:val="32"/>
          <w:lang w:val="uk-UA"/>
        </w:rPr>
        <w:t xml:space="preserve"> Правила користування бібліотекою згідно з Типовими правилами користування бібліотекою.</w:t>
      </w:r>
    </w:p>
    <w:p w:rsidR="00B92708" w:rsidRDefault="00B92708" w:rsidP="00B92708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Розподіляє посадові </w:t>
      </w:r>
      <w:proofErr w:type="spellStart"/>
      <w:r>
        <w:rPr>
          <w:sz w:val="32"/>
          <w:szCs w:val="32"/>
          <w:lang w:val="uk-UA"/>
        </w:rPr>
        <w:t>обов</w:t>
      </w:r>
      <w:proofErr w:type="spellEnd"/>
      <w:r w:rsidRPr="00B92708">
        <w:rPr>
          <w:sz w:val="32"/>
          <w:szCs w:val="32"/>
        </w:rPr>
        <w:t>`</w:t>
      </w:r>
      <w:proofErr w:type="spellStart"/>
      <w:r>
        <w:rPr>
          <w:sz w:val="32"/>
          <w:szCs w:val="32"/>
          <w:lang w:val="uk-UA"/>
        </w:rPr>
        <w:t>язки</w:t>
      </w:r>
      <w:proofErr w:type="spellEnd"/>
      <w:r>
        <w:rPr>
          <w:sz w:val="32"/>
          <w:szCs w:val="32"/>
          <w:lang w:val="uk-UA"/>
        </w:rPr>
        <w:t xml:space="preserve">  та подає їх на затвердження директору гімназії.</w:t>
      </w:r>
    </w:p>
    <w:p w:rsidR="00B92708" w:rsidRDefault="00B92708" w:rsidP="00B92708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Складає плани та звіти роботи бібліотеки відповідно до планів навчально-виховної роботи  гімназії.</w:t>
      </w:r>
    </w:p>
    <w:p w:rsidR="00B92708" w:rsidRDefault="00B92708" w:rsidP="00B92708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Формує бібліотечний фонд: комплектує фонд програмними творами, навчальною літературою, довідково-енциклопедичними виданнями.</w:t>
      </w:r>
    </w:p>
    <w:p w:rsidR="00B92708" w:rsidRDefault="00B92708" w:rsidP="00B92708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Організовує бібліотечний фонд: </w:t>
      </w:r>
    </w:p>
    <w:p w:rsidR="00B92708" w:rsidRDefault="00B92708" w:rsidP="00B92708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здійснює облік документів (надходження, видачу, вибуття);</w:t>
      </w:r>
    </w:p>
    <w:p w:rsidR="00B92708" w:rsidRDefault="00B92708" w:rsidP="00B92708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проводить технічне обробляння документів;</w:t>
      </w:r>
    </w:p>
    <w:p w:rsidR="00B92708" w:rsidRDefault="00B92708" w:rsidP="00B92708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організовує розміщення і зберігання фонду;</w:t>
      </w:r>
    </w:p>
    <w:p w:rsidR="00B92708" w:rsidRDefault="00B92708" w:rsidP="00B92708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перевіряє правильність розстановки документів;</w:t>
      </w:r>
    </w:p>
    <w:p w:rsidR="00A30765" w:rsidRDefault="00A30765" w:rsidP="00B92708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проводить періодичні перевірки фонду (Фонду підручників - щорічно, а основного фонду 1 раз на 5 років);</w:t>
      </w:r>
    </w:p>
    <w:p w:rsidR="0015589C" w:rsidRPr="008532F0" w:rsidRDefault="00A30765" w:rsidP="00A30765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Веде роботу з підручниками:</w:t>
      </w:r>
    </w:p>
    <w:p w:rsidR="00A30765" w:rsidRDefault="00653310" w:rsidP="00653310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опрацьовує перелік рекомендованих підручників, замовляє їх та контролює надходження; аналізує забезпеченість учнів підручниками;</w:t>
      </w:r>
    </w:p>
    <w:p w:rsidR="00653310" w:rsidRDefault="00653310" w:rsidP="00653310">
      <w:pPr>
        <w:pStyle w:val="a3"/>
        <w:numPr>
          <w:ilvl w:val="0"/>
          <w:numId w:val="2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організовує розміщення і зберігання підручників у окремому приміщенні; забезпечує своєчасну видачу та збір підручників.</w:t>
      </w:r>
    </w:p>
    <w:p w:rsidR="00653310" w:rsidRDefault="00653310" w:rsidP="00653310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Організовує та редагує довідково-бібліографічний апарат.</w:t>
      </w:r>
    </w:p>
    <w:p w:rsidR="00653310" w:rsidRDefault="00653310" w:rsidP="00653310">
      <w:pPr>
        <w:pStyle w:val="a3"/>
        <w:numPr>
          <w:ilvl w:val="1"/>
          <w:numId w:val="1"/>
        </w:numPr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Забезпечує бібліотечне та інформаційн</w:t>
      </w:r>
      <w:r w:rsidR="00595A88">
        <w:rPr>
          <w:sz w:val="32"/>
          <w:szCs w:val="32"/>
          <w:lang w:val="uk-UA"/>
        </w:rPr>
        <w:t>о-бібліографічне обслуговування</w:t>
      </w:r>
    </w:p>
    <w:p w:rsidR="00595A88" w:rsidRPr="00595A88" w:rsidRDefault="00595A88" w:rsidP="00595A88">
      <w:pPr>
        <w:pStyle w:val="a3"/>
        <w:numPr>
          <w:ilvl w:val="1"/>
          <w:numId w:val="1"/>
        </w:numPr>
        <w:rPr>
          <w:sz w:val="32"/>
          <w:szCs w:val="32"/>
        </w:rPr>
      </w:pPr>
      <w:r w:rsidRPr="00595A88">
        <w:rPr>
          <w:sz w:val="32"/>
          <w:szCs w:val="32"/>
        </w:rPr>
        <w:t> </w:t>
      </w:r>
      <w:proofErr w:type="spellStart"/>
      <w:r w:rsidRPr="00595A88">
        <w:rPr>
          <w:sz w:val="32"/>
          <w:szCs w:val="32"/>
        </w:rPr>
        <w:t>Удосконалює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традиційні</w:t>
      </w:r>
      <w:proofErr w:type="spellEnd"/>
      <w:r w:rsidRPr="00595A88">
        <w:rPr>
          <w:sz w:val="32"/>
          <w:szCs w:val="32"/>
        </w:rPr>
        <w:t xml:space="preserve"> та </w:t>
      </w:r>
      <w:proofErr w:type="spellStart"/>
      <w:r w:rsidRPr="00595A88">
        <w:rPr>
          <w:sz w:val="32"/>
          <w:szCs w:val="32"/>
        </w:rPr>
        <w:t>опановує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новітні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бібліотечні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технології</w:t>
      </w:r>
      <w:proofErr w:type="spellEnd"/>
      <w:r w:rsidRPr="00595A88">
        <w:rPr>
          <w:sz w:val="32"/>
          <w:szCs w:val="32"/>
        </w:rPr>
        <w:t>.</w:t>
      </w:r>
    </w:p>
    <w:p w:rsidR="00595A88" w:rsidRPr="00595A88" w:rsidRDefault="00595A88" w:rsidP="00595A88">
      <w:pPr>
        <w:pStyle w:val="a3"/>
        <w:numPr>
          <w:ilvl w:val="2"/>
          <w:numId w:val="1"/>
        </w:numPr>
        <w:rPr>
          <w:sz w:val="32"/>
          <w:szCs w:val="32"/>
        </w:rPr>
      </w:pPr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Організовує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і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веде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комп'ютерну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довідково-бібліографічну</w:t>
      </w:r>
      <w:proofErr w:type="spellEnd"/>
      <w:r w:rsidRPr="00595A88">
        <w:rPr>
          <w:sz w:val="32"/>
          <w:szCs w:val="32"/>
        </w:rPr>
        <w:t xml:space="preserve"> службу. </w:t>
      </w:r>
      <w:proofErr w:type="spellStart"/>
      <w:r w:rsidRPr="00595A88">
        <w:rPr>
          <w:sz w:val="32"/>
          <w:szCs w:val="32"/>
        </w:rPr>
        <w:t>Здійснює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керівництво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диференційованим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обслуговуванням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учні</w:t>
      </w:r>
      <w:proofErr w:type="gramStart"/>
      <w:r w:rsidRPr="00595A88"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педагог</w:t>
      </w:r>
      <w:proofErr w:type="gramEnd"/>
      <w:r>
        <w:rPr>
          <w:sz w:val="32"/>
          <w:szCs w:val="32"/>
        </w:rPr>
        <w:t>ічного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колективу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гімназії</w:t>
      </w:r>
      <w:r w:rsidRPr="00595A88">
        <w:rPr>
          <w:sz w:val="32"/>
          <w:szCs w:val="32"/>
        </w:rPr>
        <w:t xml:space="preserve"> за </w:t>
      </w:r>
      <w:proofErr w:type="spellStart"/>
      <w:r w:rsidRPr="00595A88">
        <w:rPr>
          <w:sz w:val="32"/>
          <w:szCs w:val="32"/>
        </w:rPr>
        <w:t>допомогою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комп'ютерної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довідково-бібліографічної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служби</w:t>
      </w:r>
      <w:proofErr w:type="spellEnd"/>
      <w:r w:rsidRPr="00595A88">
        <w:rPr>
          <w:sz w:val="32"/>
          <w:szCs w:val="32"/>
        </w:rPr>
        <w:t xml:space="preserve"> (каталог </w:t>
      </w:r>
      <w:proofErr w:type="spellStart"/>
      <w:r w:rsidRPr="00595A88">
        <w:rPr>
          <w:sz w:val="32"/>
          <w:szCs w:val="32"/>
        </w:rPr>
        <w:t>шкільної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бібліотеки</w:t>
      </w:r>
      <w:proofErr w:type="spellEnd"/>
      <w:r w:rsidRPr="00595A88">
        <w:rPr>
          <w:sz w:val="32"/>
          <w:szCs w:val="32"/>
        </w:rPr>
        <w:t xml:space="preserve">, </w:t>
      </w:r>
      <w:proofErr w:type="spellStart"/>
      <w:r w:rsidRPr="00595A88">
        <w:rPr>
          <w:sz w:val="32"/>
          <w:szCs w:val="32"/>
        </w:rPr>
        <w:t>інформаційна</w:t>
      </w:r>
      <w:proofErr w:type="spellEnd"/>
      <w:r w:rsidRPr="00595A88">
        <w:rPr>
          <w:sz w:val="32"/>
          <w:szCs w:val="32"/>
        </w:rPr>
        <w:t xml:space="preserve"> база </w:t>
      </w:r>
      <w:proofErr w:type="spellStart"/>
      <w:r w:rsidRPr="00595A88">
        <w:rPr>
          <w:sz w:val="32"/>
          <w:szCs w:val="32"/>
        </w:rPr>
        <w:t>даних</w:t>
      </w:r>
      <w:proofErr w:type="spellEnd"/>
      <w:r w:rsidRPr="00595A88">
        <w:rPr>
          <w:sz w:val="32"/>
          <w:szCs w:val="32"/>
        </w:rPr>
        <w:t xml:space="preserve">), </w:t>
      </w:r>
      <w:proofErr w:type="spellStart"/>
      <w:r w:rsidRPr="00595A88">
        <w:rPr>
          <w:sz w:val="32"/>
          <w:szCs w:val="32"/>
        </w:rPr>
        <w:t>веде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автоматизовані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бази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даних</w:t>
      </w:r>
      <w:proofErr w:type="spellEnd"/>
      <w:r w:rsidRPr="00595A88">
        <w:rPr>
          <w:sz w:val="32"/>
          <w:szCs w:val="32"/>
        </w:rPr>
        <w:t>.</w:t>
      </w:r>
    </w:p>
    <w:p w:rsidR="00595A88" w:rsidRPr="00595A88" w:rsidRDefault="00595A88" w:rsidP="00595A88">
      <w:pPr>
        <w:pStyle w:val="a3"/>
        <w:numPr>
          <w:ilvl w:val="2"/>
          <w:numId w:val="1"/>
        </w:numPr>
        <w:rPr>
          <w:sz w:val="32"/>
          <w:szCs w:val="32"/>
        </w:rPr>
      </w:pPr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Надає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допомогу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користувачам</w:t>
      </w:r>
      <w:proofErr w:type="spellEnd"/>
      <w:r w:rsidRPr="00595A88">
        <w:rPr>
          <w:sz w:val="32"/>
          <w:szCs w:val="32"/>
        </w:rPr>
        <w:t xml:space="preserve"> при </w:t>
      </w:r>
      <w:proofErr w:type="spellStart"/>
      <w:r w:rsidRPr="00595A88">
        <w:rPr>
          <w:sz w:val="32"/>
          <w:szCs w:val="32"/>
        </w:rPr>
        <w:t>пошуку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інформації</w:t>
      </w:r>
      <w:proofErr w:type="spellEnd"/>
      <w:r w:rsidRPr="00595A88">
        <w:rPr>
          <w:sz w:val="32"/>
          <w:szCs w:val="32"/>
        </w:rPr>
        <w:t xml:space="preserve"> в </w:t>
      </w:r>
      <w:proofErr w:type="spellStart"/>
      <w:r w:rsidRPr="00595A88">
        <w:rPr>
          <w:sz w:val="32"/>
          <w:szCs w:val="32"/>
        </w:rPr>
        <w:t>мережі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Інтернет</w:t>
      </w:r>
      <w:proofErr w:type="spellEnd"/>
      <w:r w:rsidRPr="00595A88">
        <w:rPr>
          <w:sz w:val="32"/>
          <w:szCs w:val="32"/>
        </w:rPr>
        <w:t xml:space="preserve">, </w:t>
      </w:r>
      <w:proofErr w:type="spellStart"/>
      <w:r w:rsidRPr="00595A88">
        <w:rPr>
          <w:sz w:val="32"/>
          <w:szCs w:val="32"/>
        </w:rPr>
        <w:t>складає</w:t>
      </w:r>
      <w:proofErr w:type="spellEnd"/>
      <w:r w:rsidRPr="00595A88">
        <w:rPr>
          <w:sz w:val="32"/>
          <w:szCs w:val="32"/>
        </w:rPr>
        <w:t xml:space="preserve"> списки </w:t>
      </w:r>
      <w:proofErr w:type="spellStart"/>
      <w:r w:rsidRPr="00595A88">
        <w:rPr>
          <w:sz w:val="32"/>
          <w:szCs w:val="32"/>
        </w:rPr>
        <w:t>сайтів</w:t>
      </w:r>
      <w:proofErr w:type="spellEnd"/>
      <w:r w:rsidRPr="00595A88">
        <w:rPr>
          <w:sz w:val="32"/>
          <w:szCs w:val="32"/>
        </w:rPr>
        <w:t xml:space="preserve"> для </w:t>
      </w:r>
      <w:proofErr w:type="spellStart"/>
      <w:proofErr w:type="gramStart"/>
      <w:r w:rsidRPr="00595A88">
        <w:rPr>
          <w:sz w:val="32"/>
          <w:szCs w:val="32"/>
        </w:rPr>
        <w:t>р</w:t>
      </w:r>
      <w:proofErr w:type="gramEnd"/>
      <w:r w:rsidRPr="00595A88">
        <w:rPr>
          <w:sz w:val="32"/>
          <w:szCs w:val="32"/>
        </w:rPr>
        <w:t>ізних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категорій</w:t>
      </w:r>
      <w:proofErr w:type="spellEnd"/>
      <w:r w:rsidRPr="00595A88">
        <w:rPr>
          <w:sz w:val="32"/>
          <w:szCs w:val="32"/>
        </w:rPr>
        <w:t xml:space="preserve"> </w:t>
      </w:r>
      <w:proofErr w:type="spellStart"/>
      <w:r w:rsidRPr="00595A88">
        <w:rPr>
          <w:sz w:val="32"/>
          <w:szCs w:val="32"/>
        </w:rPr>
        <w:t>користувачів</w:t>
      </w:r>
      <w:proofErr w:type="spellEnd"/>
      <w:r w:rsidRPr="00595A88">
        <w:rPr>
          <w:sz w:val="32"/>
          <w:szCs w:val="32"/>
        </w:rPr>
        <w:t>.</w:t>
      </w:r>
    </w:p>
    <w:p w:rsidR="00595A88" w:rsidRPr="00595A88" w:rsidRDefault="00595A88" w:rsidP="00595A88">
      <w:pPr>
        <w:pStyle w:val="a3"/>
        <w:shd w:val="clear" w:color="auto" w:fill="FFFFFF"/>
        <w:spacing w:line="346" w:lineRule="exact"/>
        <w:ind w:left="1428" w:right="19"/>
        <w:rPr>
          <w:sz w:val="32"/>
          <w:szCs w:val="32"/>
          <w:lang w:val="uk-UA"/>
        </w:rPr>
      </w:pPr>
    </w:p>
    <w:p w:rsidR="00653310" w:rsidRPr="00653310" w:rsidRDefault="00653310" w:rsidP="00653310">
      <w:pPr>
        <w:pStyle w:val="a3"/>
        <w:shd w:val="clear" w:color="auto" w:fill="FFFFFF"/>
        <w:spacing w:line="346" w:lineRule="exact"/>
        <w:ind w:right="19"/>
        <w:rPr>
          <w:sz w:val="32"/>
          <w:szCs w:val="32"/>
          <w:lang w:val="uk-UA"/>
        </w:rPr>
      </w:pPr>
    </w:p>
    <w:p w:rsidR="0015589C" w:rsidRPr="0015589C" w:rsidRDefault="0015589C">
      <w:pPr>
        <w:rPr>
          <w:sz w:val="28"/>
          <w:szCs w:val="28"/>
          <w:lang w:val="uk-UA"/>
        </w:rPr>
      </w:pPr>
    </w:p>
    <w:sectPr w:rsidR="0015589C" w:rsidRPr="0015589C" w:rsidSect="00E8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AD"/>
    <w:multiLevelType w:val="hybridMultilevel"/>
    <w:tmpl w:val="58008240"/>
    <w:lvl w:ilvl="0" w:tplc="08924D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00157"/>
    <w:multiLevelType w:val="multilevel"/>
    <w:tmpl w:val="3BE090F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141C1ED3"/>
    <w:multiLevelType w:val="hybridMultilevel"/>
    <w:tmpl w:val="209E9D12"/>
    <w:lvl w:ilvl="0" w:tplc="0B12114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C0C03"/>
    <w:multiLevelType w:val="multilevel"/>
    <w:tmpl w:val="0BFC40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AEC12F9"/>
    <w:multiLevelType w:val="multilevel"/>
    <w:tmpl w:val="3A681E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9C"/>
    <w:rsid w:val="00096BA1"/>
    <w:rsid w:val="0015589C"/>
    <w:rsid w:val="005061FF"/>
    <w:rsid w:val="00595A88"/>
    <w:rsid w:val="005E3298"/>
    <w:rsid w:val="00653310"/>
    <w:rsid w:val="00796CE1"/>
    <w:rsid w:val="008532F0"/>
    <w:rsid w:val="00A30765"/>
    <w:rsid w:val="00B92708"/>
    <w:rsid w:val="00E84500"/>
    <w:rsid w:val="00EE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sc55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dcterms:created xsi:type="dcterms:W3CDTF">2010-04-14T12:05:00Z</dcterms:created>
  <dcterms:modified xsi:type="dcterms:W3CDTF">2012-02-10T09:21:00Z</dcterms:modified>
</cp:coreProperties>
</file>